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D50F" w14:textId="77777777" w:rsidR="00F7458A" w:rsidRDefault="00767B6D">
      <w:pPr>
        <w:pStyle w:val="Textbody"/>
        <w:jc w:val="center"/>
      </w:pPr>
      <w:r>
        <w:t xml:space="preserve">     </w:t>
      </w:r>
    </w:p>
    <w:p w14:paraId="51B33EA3" w14:textId="77777777" w:rsidR="00F7458A" w:rsidRDefault="00F7458A">
      <w:pPr>
        <w:pStyle w:val="Textbody"/>
        <w:jc w:val="center"/>
      </w:pPr>
    </w:p>
    <w:p w14:paraId="3C690679" w14:textId="77777777" w:rsidR="00F7458A" w:rsidRDefault="00F7458A">
      <w:pPr>
        <w:pStyle w:val="Textbody"/>
        <w:jc w:val="center"/>
      </w:pPr>
    </w:p>
    <w:p w14:paraId="01F9989F" w14:textId="77777777" w:rsidR="00F7458A" w:rsidRDefault="00F7458A">
      <w:pPr>
        <w:pStyle w:val="Textbody"/>
        <w:jc w:val="center"/>
      </w:pPr>
    </w:p>
    <w:p w14:paraId="1B0E95EF" w14:textId="77777777" w:rsidR="00F7458A" w:rsidRDefault="00F7458A">
      <w:pPr>
        <w:pStyle w:val="Textbody"/>
        <w:jc w:val="center"/>
      </w:pPr>
    </w:p>
    <w:p w14:paraId="611F9A77" w14:textId="77777777" w:rsidR="00F7458A" w:rsidRDefault="00F7458A">
      <w:pPr>
        <w:pStyle w:val="Textbody"/>
        <w:jc w:val="center"/>
      </w:pPr>
    </w:p>
    <w:p w14:paraId="01772CC8" w14:textId="77777777" w:rsidR="00F7458A" w:rsidRDefault="00F7458A">
      <w:pPr>
        <w:pStyle w:val="Textbody"/>
        <w:jc w:val="center"/>
      </w:pPr>
    </w:p>
    <w:p w14:paraId="453EF0FD" w14:textId="77777777" w:rsidR="00F7458A" w:rsidRDefault="00F7458A">
      <w:pPr>
        <w:pStyle w:val="Textbody"/>
        <w:jc w:val="center"/>
      </w:pPr>
    </w:p>
    <w:p w14:paraId="6D9C6219" w14:textId="77777777" w:rsidR="00F7458A" w:rsidRDefault="00F7458A">
      <w:pPr>
        <w:pStyle w:val="Textbody"/>
        <w:jc w:val="center"/>
      </w:pPr>
    </w:p>
    <w:p w14:paraId="0B939AC2" w14:textId="77777777" w:rsidR="00F7458A" w:rsidRDefault="00F7458A">
      <w:pPr>
        <w:pStyle w:val="Textbody"/>
        <w:jc w:val="center"/>
      </w:pPr>
    </w:p>
    <w:p w14:paraId="253CDA44" w14:textId="77777777" w:rsidR="00F7458A" w:rsidRDefault="00F7458A">
      <w:pPr>
        <w:pStyle w:val="Textbody"/>
        <w:jc w:val="center"/>
      </w:pPr>
    </w:p>
    <w:p w14:paraId="2D005A51" w14:textId="084FFE96" w:rsidR="00F7458A" w:rsidRDefault="00F7458A">
      <w:pPr>
        <w:pStyle w:val="Textbody"/>
        <w:jc w:val="center"/>
      </w:pPr>
      <w:r>
        <w:rPr>
          <w:noProof/>
        </w:rPr>
        <w:drawing>
          <wp:inline distT="0" distB="0" distL="0" distR="0" wp14:anchorId="24084195" wp14:editId="5207979B">
            <wp:extent cx="2141220" cy="21412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458A" w14:textId="77777777" w:rsidR="00F7458A" w:rsidRDefault="00F7458A">
      <w:pPr>
        <w:pStyle w:val="Textbody"/>
        <w:jc w:val="center"/>
      </w:pPr>
    </w:p>
    <w:p w14:paraId="57CFAA0C" w14:textId="77777777" w:rsidR="00F7458A" w:rsidRDefault="00F7458A">
      <w:pPr>
        <w:pStyle w:val="Textbody"/>
        <w:jc w:val="center"/>
      </w:pPr>
    </w:p>
    <w:p w14:paraId="3403C4ED" w14:textId="77777777" w:rsidR="00F7458A" w:rsidRDefault="00F7458A">
      <w:pPr>
        <w:pStyle w:val="Textbody"/>
        <w:jc w:val="center"/>
      </w:pPr>
    </w:p>
    <w:p w14:paraId="01C6D20E" w14:textId="77777777" w:rsidR="00F7458A" w:rsidRDefault="00F7458A">
      <w:pPr>
        <w:pStyle w:val="Textbody"/>
        <w:jc w:val="center"/>
      </w:pPr>
    </w:p>
    <w:p w14:paraId="00454917" w14:textId="77777777" w:rsidR="00F7458A" w:rsidRDefault="00F7458A">
      <w:pPr>
        <w:pStyle w:val="Textbody"/>
        <w:jc w:val="center"/>
      </w:pPr>
    </w:p>
    <w:p w14:paraId="2B3ACEE3" w14:textId="77777777" w:rsidR="00F7458A" w:rsidRDefault="00F7458A">
      <w:pPr>
        <w:pStyle w:val="Textbody"/>
        <w:jc w:val="center"/>
      </w:pPr>
    </w:p>
    <w:p w14:paraId="7CF8EA25" w14:textId="77777777" w:rsidR="00F7458A" w:rsidRDefault="00F7458A">
      <w:pPr>
        <w:pStyle w:val="Textbody"/>
        <w:jc w:val="center"/>
      </w:pPr>
    </w:p>
    <w:p w14:paraId="2868AAB6" w14:textId="77777777" w:rsidR="00F7458A" w:rsidRDefault="00F7458A">
      <w:pPr>
        <w:pStyle w:val="Textbody"/>
        <w:jc w:val="center"/>
      </w:pPr>
    </w:p>
    <w:p w14:paraId="764074CD" w14:textId="77777777" w:rsidR="00F7458A" w:rsidRPr="00F7458A" w:rsidRDefault="00F7458A" w:rsidP="00F7458A">
      <w:pPr>
        <w:pStyle w:val="Standard"/>
        <w:jc w:val="center"/>
        <w:rPr>
          <w:sz w:val="40"/>
          <w:szCs w:val="40"/>
        </w:rPr>
      </w:pPr>
      <w:r w:rsidRPr="00F7458A">
        <w:rPr>
          <w:b/>
          <w:bCs/>
          <w:sz w:val="40"/>
          <w:szCs w:val="40"/>
        </w:rPr>
        <w:t>Š T A T Ú T</w:t>
      </w:r>
    </w:p>
    <w:p w14:paraId="21CDD3C3" w14:textId="77777777" w:rsidR="00F7458A" w:rsidRPr="00F7458A" w:rsidRDefault="00F7458A" w:rsidP="00F7458A">
      <w:pPr>
        <w:pStyle w:val="Standard"/>
        <w:jc w:val="center"/>
        <w:rPr>
          <w:b/>
          <w:bCs/>
          <w:sz w:val="40"/>
          <w:szCs w:val="40"/>
        </w:rPr>
      </w:pPr>
    </w:p>
    <w:p w14:paraId="704199E8" w14:textId="77777777" w:rsidR="00F7458A" w:rsidRPr="00F7458A" w:rsidRDefault="00F7458A" w:rsidP="00F7458A">
      <w:pPr>
        <w:pStyle w:val="Standard"/>
        <w:jc w:val="center"/>
        <w:rPr>
          <w:sz w:val="40"/>
          <w:szCs w:val="40"/>
        </w:rPr>
      </w:pPr>
      <w:r w:rsidRPr="00F7458A">
        <w:rPr>
          <w:b/>
          <w:bCs/>
          <w:sz w:val="40"/>
          <w:szCs w:val="40"/>
        </w:rPr>
        <w:t>KOMISIÍ  OBECNÉHO  ZASTUPITEĽSTVA  OBCE MELČICE-LIESKOVÉ</w:t>
      </w:r>
    </w:p>
    <w:p w14:paraId="41A415F9" w14:textId="77777777" w:rsidR="00F7458A" w:rsidRDefault="00F7458A">
      <w:pPr>
        <w:pStyle w:val="Textbody"/>
        <w:jc w:val="center"/>
      </w:pPr>
    </w:p>
    <w:p w14:paraId="442593D6" w14:textId="77777777" w:rsidR="00F7458A" w:rsidRDefault="00F7458A">
      <w:pPr>
        <w:pStyle w:val="Textbody"/>
        <w:jc w:val="center"/>
      </w:pPr>
    </w:p>
    <w:p w14:paraId="1283229D" w14:textId="77777777" w:rsidR="00F7458A" w:rsidRDefault="00F7458A">
      <w:pPr>
        <w:pStyle w:val="Textbody"/>
        <w:jc w:val="center"/>
      </w:pPr>
    </w:p>
    <w:p w14:paraId="0F233532" w14:textId="77777777" w:rsidR="00F7458A" w:rsidRDefault="00F7458A">
      <w:pPr>
        <w:pStyle w:val="Textbody"/>
        <w:jc w:val="center"/>
      </w:pPr>
    </w:p>
    <w:p w14:paraId="5E137D67" w14:textId="77777777" w:rsidR="00F7458A" w:rsidRDefault="00F7458A">
      <w:pPr>
        <w:pStyle w:val="Textbody"/>
        <w:jc w:val="center"/>
      </w:pPr>
    </w:p>
    <w:p w14:paraId="2BBAD4C9" w14:textId="77777777" w:rsidR="00F7458A" w:rsidRDefault="00F7458A">
      <w:pPr>
        <w:pStyle w:val="Textbody"/>
        <w:jc w:val="center"/>
      </w:pPr>
    </w:p>
    <w:p w14:paraId="4A9A97EC" w14:textId="77777777" w:rsidR="00F7458A" w:rsidRDefault="00F7458A">
      <w:pPr>
        <w:pStyle w:val="Textbody"/>
        <w:jc w:val="center"/>
      </w:pPr>
    </w:p>
    <w:p w14:paraId="01396840" w14:textId="77777777" w:rsidR="00F7458A" w:rsidRDefault="00F7458A">
      <w:pPr>
        <w:pStyle w:val="Textbody"/>
        <w:jc w:val="center"/>
      </w:pPr>
    </w:p>
    <w:p w14:paraId="4C81F581" w14:textId="77777777" w:rsidR="00F7458A" w:rsidRDefault="00F7458A" w:rsidP="00F7458A">
      <w:pPr>
        <w:pStyle w:val="Textbody"/>
      </w:pPr>
    </w:p>
    <w:p w14:paraId="0E937BAA" w14:textId="77777777" w:rsidR="00F7458A" w:rsidRDefault="00F7458A">
      <w:pPr>
        <w:pStyle w:val="Textbody"/>
        <w:jc w:val="center"/>
      </w:pPr>
    </w:p>
    <w:p w14:paraId="3D9E200D" w14:textId="77777777" w:rsidR="00F7458A" w:rsidRDefault="00F7458A">
      <w:pPr>
        <w:pStyle w:val="Textbody"/>
        <w:jc w:val="center"/>
      </w:pPr>
    </w:p>
    <w:p w14:paraId="6E0947C4" w14:textId="4AFBEC1E" w:rsidR="00771562" w:rsidRDefault="00767B6D">
      <w:pPr>
        <w:pStyle w:val="Textbody"/>
        <w:jc w:val="center"/>
      </w:pPr>
      <w:r>
        <w:lastRenderedPageBreak/>
        <w:t xml:space="preserve"> Obecné zastupiteľstvo v</w:t>
      </w:r>
      <w:r w:rsidR="004429DA">
        <w:t> Melčiciach-Lieskovom</w:t>
      </w:r>
      <w:r>
        <w:t xml:space="preserve"> na základe </w:t>
      </w:r>
      <w:proofErr w:type="spellStart"/>
      <w:r>
        <w:t>ust</w:t>
      </w:r>
      <w:proofErr w:type="spellEnd"/>
      <w:r>
        <w:t>. § 11 ods. 4 písm. n/</w:t>
      </w:r>
      <w:r>
        <w:rPr>
          <w:b/>
          <w:bCs/>
        </w:rPr>
        <w:t xml:space="preserve"> </w:t>
      </w:r>
      <w:r>
        <w:t xml:space="preserve">zák. SNR č. 369/1990 Zb. o obecnom zriadení </w:t>
      </w:r>
      <w:r w:rsidR="004429DA">
        <w:t xml:space="preserve">v znení neskorších predpisov a </w:t>
      </w:r>
      <w:r>
        <w:t xml:space="preserve">Štatútu obce </w:t>
      </w:r>
      <w:r w:rsidR="004429DA">
        <w:t>Melčice-Lieskové</w:t>
      </w:r>
    </w:p>
    <w:p w14:paraId="75131E90" w14:textId="77777777" w:rsidR="00771562" w:rsidRDefault="00771562">
      <w:pPr>
        <w:pStyle w:val="Textbody"/>
        <w:jc w:val="center"/>
      </w:pPr>
    </w:p>
    <w:p w14:paraId="79887DF5" w14:textId="77777777" w:rsidR="00771562" w:rsidRDefault="00767B6D">
      <w:pPr>
        <w:pStyle w:val="Textbody"/>
        <w:jc w:val="center"/>
      </w:pPr>
      <w:r>
        <w:t>s</w:t>
      </w:r>
      <w:r w:rsidR="004429DA">
        <w:t> </w:t>
      </w:r>
      <w:r>
        <w:t>c</w:t>
      </w:r>
      <w:r w:rsidR="004429DA">
        <w:t xml:space="preserve"> </w:t>
      </w:r>
      <w:r>
        <w:t>h v a ľ u j e  tento</w:t>
      </w:r>
    </w:p>
    <w:p w14:paraId="045525C1" w14:textId="77777777" w:rsidR="00771562" w:rsidRDefault="00771562">
      <w:pPr>
        <w:pStyle w:val="Standard"/>
        <w:jc w:val="center"/>
      </w:pPr>
    </w:p>
    <w:p w14:paraId="5196196E" w14:textId="77777777" w:rsidR="000C42AD" w:rsidRDefault="000C42AD">
      <w:pPr>
        <w:pStyle w:val="Standard"/>
        <w:jc w:val="center"/>
      </w:pPr>
    </w:p>
    <w:p w14:paraId="065A7345" w14:textId="77777777" w:rsidR="00771562" w:rsidRDefault="00767B6D">
      <w:pPr>
        <w:pStyle w:val="Standard"/>
        <w:jc w:val="center"/>
      </w:pPr>
      <w:r>
        <w:rPr>
          <w:b/>
          <w:bCs/>
        </w:rPr>
        <w:t>Š T A T Ú T</w:t>
      </w:r>
    </w:p>
    <w:p w14:paraId="5704DD88" w14:textId="77777777" w:rsidR="00771562" w:rsidRDefault="00771562">
      <w:pPr>
        <w:pStyle w:val="Standard"/>
        <w:jc w:val="center"/>
        <w:rPr>
          <w:b/>
          <w:bCs/>
        </w:rPr>
      </w:pPr>
    </w:p>
    <w:p w14:paraId="70B37E79" w14:textId="77777777" w:rsidR="00771562" w:rsidRDefault="00767B6D">
      <w:pPr>
        <w:pStyle w:val="Standard"/>
        <w:jc w:val="center"/>
      </w:pPr>
      <w:r>
        <w:rPr>
          <w:b/>
          <w:bCs/>
        </w:rPr>
        <w:t xml:space="preserve">KOMISIÍ  OBECNÉHO  ZASTUPITEĽSTVA  OBCE </w:t>
      </w:r>
      <w:r w:rsidR="004429DA">
        <w:rPr>
          <w:b/>
          <w:bCs/>
        </w:rPr>
        <w:t>MELČICE-LIESKOVÉ</w:t>
      </w:r>
    </w:p>
    <w:p w14:paraId="3107E085" w14:textId="77777777" w:rsidR="00771562" w:rsidRDefault="00771562">
      <w:pPr>
        <w:pStyle w:val="Standard"/>
        <w:jc w:val="center"/>
        <w:rPr>
          <w:b/>
          <w:bCs/>
        </w:rPr>
      </w:pPr>
    </w:p>
    <w:p w14:paraId="163D0BD6" w14:textId="77777777" w:rsidR="00771562" w:rsidRDefault="00771562">
      <w:pPr>
        <w:pStyle w:val="Standard"/>
        <w:jc w:val="center"/>
        <w:rPr>
          <w:b/>
          <w:bCs/>
        </w:rPr>
      </w:pPr>
    </w:p>
    <w:p w14:paraId="3EFBC917" w14:textId="77777777" w:rsidR="00771562" w:rsidRDefault="00771562">
      <w:pPr>
        <w:pStyle w:val="Standard"/>
      </w:pPr>
    </w:p>
    <w:p w14:paraId="5C5E419C" w14:textId="77777777" w:rsidR="00771562" w:rsidRDefault="00767B6D">
      <w:pPr>
        <w:pStyle w:val="Standard"/>
        <w:jc w:val="center"/>
      </w:pPr>
      <w:r>
        <w:rPr>
          <w:b/>
          <w:bCs/>
        </w:rPr>
        <w:t>Článok 1</w:t>
      </w:r>
    </w:p>
    <w:p w14:paraId="2707D7BD" w14:textId="77777777" w:rsidR="00771562" w:rsidRDefault="00767B6D">
      <w:pPr>
        <w:pStyle w:val="Nadpis1"/>
      </w:pPr>
      <w:r>
        <w:t>Úvodné ustanovenia</w:t>
      </w:r>
    </w:p>
    <w:p w14:paraId="72EC2DDF" w14:textId="77777777" w:rsidR="00771562" w:rsidRDefault="00771562">
      <w:pPr>
        <w:pStyle w:val="Standard"/>
      </w:pPr>
    </w:p>
    <w:p w14:paraId="69A8B766" w14:textId="77777777" w:rsidR="004429DA" w:rsidRDefault="00767B6D" w:rsidP="004429DA">
      <w:pPr>
        <w:pStyle w:val="Textbody"/>
        <w:jc w:val="center"/>
      </w:pPr>
      <w:r>
        <w:t>1/ Štatút komisií obecného  zastupiteľstva v</w:t>
      </w:r>
      <w:r w:rsidR="004429DA">
        <w:t xml:space="preserve"> Melčiciach- Lieskovom </w:t>
      </w:r>
      <w:r>
        <w:t xml:space="preserve">sa vzťahuje na štruktúru, činnosť a rokovanie komisií zriadených na základe § 15 zák. SNR č. 369/1990 Zb. o obecnom zriadení v znení neskorších  predpisov a Štatútu obce </w:t>
      </w:r>
      <w:r w:rsidR="004429DA">
        <w:t>Melčice-Lieskové.</w:t>
      </w:r>
    </w:p>
    <w:p w14:paraId="0890B9C5" w14:textId="77777777" w:rsidR="00771562" w:rsidRDefault="00767B6D">
      <w:pPr>
        <w:pStyle w:val="Standard"/>
        <w:jc w:val="both"/>
      </w:pPr>
      <w:r>
        <w:t>.</w:t>
      </w:r>
    </w:p>
    <w:p w14:paraId="33337BC1" w14:textId="77777777" w:rsidR="00771562" w:rsidRDefault="00771562">
      <w:pPr>
        <w:pStyle w:val="Standard"/>
        <w:jc w:val="both"/>
      </w:pPr>
    </w:p>
    <w:p w14:paraId="591F7600" w14:textId="77777777" w:rsidR="00771562" w:rsidRDefault="00767B6D">
      <w:pPr>
        <w:pStyle w:val="Standard"/>
        <w:jc w:val="both"/>
      </w:pPr>
      <w:r>
        <w:t>2/ Komisie obecného zastupiteľstva sú poradnými, iniciatívnymi a kontrolnými orgánmi obecného zastupiteľstva v</w:t>
      </w:r>
      <w:r w:rsidR="004429DA">
        <w:t> Melčiciach-Lieskovom</w:t>
      </w:r>
      <w:r>
        <w:t xml:space="preserve"> ( ďalej len „OcZ“).  Komisie nemajú rozhodovaciu právomoc.</w:t>
      </w:r>
    </w:p>
    <w:p w14:paraId="26FEC481" w14:textId="77777777" w:rsidR="00771562" w:rsidRDefault="00771562">
      <w:pPr>
        <w:pStyle w:val="Standard"/>
        <w:jc w:val="both"/>
      </w:pPr>
    </w:p>
    <w:p w14:paraId="16C54EED" w14:textId="77777777" w:rsidR="00771562" w:rsidRDefault="00767B6D">
      <w:pPr>
        <w:pStyle w:val="Standard"/>
        <w:jc w:val="both"/>
      </w:pPr>
      <w:r>
        <w:t>3/ Zložením sľubu novozvolených poslancov OcZ zanikajú všetky komisie zriadené v predchádzajúcom volebnom období.</w:t>
      </w:r>
    </w:p>
    <w:p w14:paraId="2A718735" w14:textId="77777777" w:rsidR="00771562" w:rsidRDefault="00771562">
      <w:pPr>
        <w:pStyle w:val="Standard"/>
      </w:pPr>
    </w:p>
    <w:p w14:paraId="605CBD11" w14:textId="77777777" w:rsidR="00771562" w:rsidRDefault="00767B6D">
      <w:pPr>
        <w:pStyle w:val="Standard"/>
        <w:jc w:val="center"/>
      </w:pPr>
      <w:r>
        <w:rPr>
          <w:b/>
          <w:bCs/>
        </w:rPr>
        <w:t>Článok 2</w:t>
      </w:r>
    </w:p>
    <w:p w14:paraId="60CE1395" w14:textId="77777777" w:rsidR="00771562" w:rsidRDefault="00767B6D">
      <w:pPr>
        <w:pStyle w:val="Standard"/>
        <w:jc w:val="center"/>
      </w:pPr>
      <w:r>
        <w:rPr>
          <w:b/>
          <w:bCs/>
        </w:rPr>
        <w:t>Komisie obecného zastupiteľstva</w:t>
      </w:r>
    </w:p>
    <w:p w14:paraId="5CD2363C" w14:textId="77777777" w:rsidR="00771562" w:rsidRDefault="00771562">
      <w:pPr>
        <w:pStyle w:val="Standard"/>
      </w:pPr>
    </w:p>
    <w:p w14:paraId="07778659" w14:textId="77777777" w:rsidR="00771562" w:rsidRDefault="00767B6D">
      <w:pPr>
        <w:pStyle w:val="Standard"/>
        <w:jc w:val="both"/>
      </w:pPr>
      <w:r>
        <w:t>1/ Komisie zriaďuje ako stále alebo dočasné poradné, iniciatívne a kontrolné orgány obecné zastupiteľstvo.</w:t>
      </w:r>
    </w:p>
    <w:p w14:paraId="0F69C30D" w14:textId="77777777" w:rsidR="00771562" w:rsidRDefault="00771562">
      <w:pPr>
        <w:pStyle w:val="Standard"/>
        <w:jc w:val="both"/>
      </w:pPr>
    </w:p>
    <w:p w14:paraId="676C7E78" w14:textId="77777777" w:rsidR="00771562" w:rsidRDefault="00767B6D">
      <w:pPr>
        <w:pStyle w:val="Standard"/>
        <w:jc w:val="both"/>
      </w:pPr>
      <w:r>
        <w:t>2/ Komisie sú zložené z poslancov obecného zastupiteľstva a obyvateľov obce zvolených obecným zastupiteľstvom z radov odborníkov.</w:t>
      </w:r>
    </w:p>
    <w:p w14:paraId="483CBD00" w14:textId="77777777" w:rsidR="00771562" w:rsidRDefault="00771562">
      <w:pPr>
        <w:pStyle w:val="Standard"/>
        <w:jc w:val="both"/>
      </w:pPr>
    </w:p>
    <w:p w14:paraId="5D2B890E" w14:textId="77777777" w:rsidR="00771562" w:rsidRDefault="00767B6D">
      <w:pPr>
        <w:pStyle w:val="Standard"/>
        <w:jc w:val="both"/>
      </w:pPr>
      <w:r>
        <w:t>3/ Obecné zastupiteľstvo volí predsedu komisie – ním je vždy poslanec obecného zastupiteľstva a členov komisií,  a vymedzuje im úlohy podľa miestnych podmienok a potrieb.</w:t>
      </w:r>
    </w:p>
    <w:p w14:paraId="6A35D90A" w14:textId="77777777" w:rsidR="00771562" w:rsidRDefault="00771562">
      <w:pPr>
        <w:pStyle w:val="Standard"/>
        <w:jc w:val="both"/>
      </w:pPr>
    </w:p>
    <w:p w14:paraId="2ED4579C" w14:textId="77777777" w:rsidR="00771562" w:rsidRDefault="00767B6D">
      <w:pPr>
        <w:pStyle w:val="Standard"/>
        <w:jc w:val="both"/>
      </w:pPr>
      <w:r>
        <w:t>4/ Obecné  zastupiteľstvo môže na návrh predsedu príslušnej komisie OcZ alebo poslanca OcZ odvolať člena komisie OcZ.</w:t>
      </w:r>
    </w:p>
    <w:p w14:paraId="2331C2A2" w14:textId="77777777" w:rsidR="00771562" w:rsidRDefault="00771562">
      <w:pPr>
        <w:pStyle w:val="Standard"/>
        <w:jc w:val="both"/>
      </w:pPr>
    </w:p>
    <w:p w14:paraId="470474DA" w14:textId="77777777" w:rsidR="00771562" w:rsidRDefault="00767B6D">
      <w:pPr>
        <w:pStyle w:val="Standard"/>
        <w:jc w:val="both"/>
      </w:pPr>
      <w:r>
        <w:t>5/ Obecné zastupiteľstvo môže na návrh poslancov odvolať predsedu komisie OcZ.</w:t>
      </w:r>
    </w:p>
    <w:p w14:paraId="1103AB49" w14:textId="77777777" w:rsidR="00771562" w:rsidRDefault="00771562">
      <w:pPr>
        <w:pStyle w:val="Standard"/>
      </w:pPr>
    </w:p>
    <w:p w14:paraId="54CECC10" w14:textId="77777777" w:rsidR="00771562" w:rsidRDefault="00771562">
      <w:pPr>
        <w:pStyle w:val="Standard"/>
      </w:pPr>
    </w:p>
    <w:p w14:paraId="1C7752AA" w14:textId="77777777" w:rsidR="00771562" w:rsidRDefault="00767B6D">
      <w:pPr>
        <w:pStyle w:val="Standard"/>
        <w:jc w:val="center"/>
      </w:pPr>
      <w:r>
        <w:rPr>
          <w:b/>
          <w:bCs/>
        </w:rPr>
        <w:t>Článok 3</w:t>
      </w:r>
    </w:p>
    <w:p w14:paraId="28AAF6DC" w14:textId="77777777" w:rsidR="00771562" w:rsidRDefault="00767B6D">
      <w:pPr>
        <w:pStyle w:val="Standard"/>
        <w:jc w:val="center"/>
      </w:pPr>
      <w:r>
        <w:rPr>
          <w:b/>
          <w:bCs/>
        </w:rPr>
        <w:t>Členstvo v komisiách</w:t>
      </w:r>
    </w:p>
    <w:p w14:paraId="41CD2B1E" w14:textId="77777777" w:rsidR="00771562" w:rsidRDefault="00771562">
      <w:pPr>
        <w:pStyle w:val="Standard"/>
        <w:jc w:val="center"/>
        <w:rPr>
          <w:b/>
          <w:bCs/>
        </w:rPr>
      </w:pPr>
    </w:p>
    <w:p w14:paraId="76FBE587" w14:textId="77777777" w:rsidR="00771562" w:rsidRDefault="00767B6D">
      <w:pPr>
        <w:pStyle w:val="Standard"/>
      </w:pPr>
      <w:r>
        <w:t>1/  Funkcia člena komisie je dobrovoľná.</w:t>
      </w:r>
    </w:p>
    <w:p w14:paraId="38A15EC2" w14:textId="77777777" w:rsidR="00771562" w:rsidRDefault="00771562">
      <w:pPr>
        <w:pStyle w:val="Standard"/>
      </w:pPr>
    </w:p>
    <w:p w14:paraId="21BD15EA" w14:textId="77777777" w:rsidR="00771562" w:rsidRDefault="00767B6D">
      <w:pPr>
        <w:pStyle w:val="Standard"/>
      </w:pPr>
      <w:r>
        <w:t>2/  Členstvo v komisiách obecného zastupiteľstva je vylúčené v týchto prípadoch:</w:t>
      </w:r>
    </w:p>
    <w:p w14:paraId="6DFE78E3" w14:textId="77777777" w:rsidR="00771562" w:rsidRDefault="00771562">
      <w:pPr>
        <w:pStyle w:val="Standard"/>
      </w:pPr>
    </w:p>
    <w:p w14:paraId="56709639" w14:textId="77777777" w:rsidR="00771562" w:rsidRDefault="00767B6D">
      <w:pPr>
        <w:pStyle w:val="Standard"/>
        <w:numPr>
          <w:ilvl w:val="1"/>
          <w:numId w:val="2"/>
        </w:numPr>
        <w:jc w:val="both"/>
      </w:pPr>
      <w:r>
        <w:t>ak dochádza alebo evidentne by mohlo dochádzať ku stretu záujmov obce a člena komisie,</w:t>
      </w:r>
    </w:p>
    <w:p w14:paraId="383FE8FE" w14:textId="77777777" w:rsidR="00771562" w:rsidRDefault="00767B6D">
      <w:pPr>
        <w:pStyle w:val="Standard"/>
        <w:numPr>
          <w:ilvl w:val="1"/>
          <w:numId w:val="2"/>
        </w:numPr>
        <w:jc w:val="both"/>
      </w:pPr>
      <w:r>
        <w:t>ak ide o osobu, ktorá spáchala úmyselný trestný čin,</w:t>
      </w:r>
    </w:p>
    <w:p w14:paraId="06DA1B6A" w14:textId="77777777" w:rsidR="00771562" w:rsidRDefault="00767B6D">
      <w:pPr>
        <w:pStyle w:val="Standard"/>
        <w:numPr>
          <w:ilvl w:val="1"/>
          <w:numId w:val="2"/>
        </w:numPr>
        <w:jc w:val="both"/>
      </w:pPr>
      <w:r>
        <w:t>ak nespĺňa podmienku trvalého pobytu v obci.</w:t>
      </w:r>
    </w:p>
    <w:p w14:paraId="785A5B64" w14:textId="77777777" w:rsidR="00771562" w:rsidRDefault="00771562">
      <w:pPr>
        <w:pStyle w:val="Standard"/>
        <w:ind w:left="340"/>
        <w:jc w:val="both"/>
      </w:pPr>
    </w:p>
    <w:p w14:paraId="3D70F9C6" w14:textId="77777777" w:rsidR="00771562" w:rsidRDefault="00767B6D">
      <w:pPr>
        <w:pStyle w:val="Standard"/>
        <w:jc w:val="both"/>
      </w:pPr>
      <w:r>
        <w:t>2/  Funkcia člena komisie sa zásadne vykonáva bez prerušenia pracovného alebo obdobného pomeru.</w:t>
      </w:r>
    </w:p>
    <w:p w14:paraId="322AF0E1" w14:textId="77777777" w:rsidR="00771562" w:rsidRDefault="00771562">
      <w:pPr>
        <w:pStyle w:val="Standard"/>
        <w:jc w:val="both"/>
      </w:pPr>
    </w:p>
    <w:p w14:paraId="3467BA4F" w14:textId="77777777" w:rsidR="00771562" w:rsidRDefault="00767B6D">
      <w:pPr>
        <w:pStyle w:val="Standard"/>
        <w:jc w:val="both"/>
      </w:pPr>
      <w:r>
        <w:t>3/ Člen komisie nesmie byť pre výkon svojej funkcie ukrátený na právach ani nárokoch vyplývajúcich z pracovného alebo obdobného pomeru. Obec uhrádza zamestnávateľom na požiadanie náhradu mzdy.</w:t>
      </w:r>
    </w:p>
    <w:p w14:paraId="0A6348FC" w14:textId="77777777" w:rsidR="00771562" w:rsidRDefault="00771562">
      <w:pPr>
        <w:pStyle w:val="Standard"/>
        <w:jc w:val="both"/>
      </w:pPr>
    </w:p>
    <w:p w14:paraId="1DF3AEAF" w14:textId="77777777" w:rsidR="00771562" w:rsidRDefault="00767B6D">
      <w:pPr>
        <w:pStyle w:val="Standard"/>
        <w:jc w:val="both"/>
      </w:pPr>
      <w:r>
        <w:t>4/  Člen komisie môže dobrovoľne ukončiť svoju prácu v komisii na základe písomnej žiadosti podanej predsedovi komisie.</w:t>
      </w:r>
    </w:p>
    <w:p w14:paraId="28813FD3" w14:textId="77777777" w:rsidR="00771562" w:rsidRDefault="00771562">
      <w:pPr>
        <w:pStyle w:val="Standard"/>
        <w:rPr>
          <w:b/>
          <w:bCs/>
        </w:rPr>
      </w:pPr>
    </w:p>
    <w:p w14:paraId="017A49BD" w14:textId="77777777" w:rsidR="00771562" w:rsidRDefault="00771562">
      <w:pPr>
        <w:pStyle w:val="Standard"/>
        <w:rPr>
          <w:b/>
          <w:bCs/>
        </w:rPr>
      </w:pPr>
    </w:p>
    <w:p w14:paraId="4B6B8118" w14:textId="77777777" w:rsidR="00771562" w:rsidRDefault="00767B6D">
      <w:pPr>
        <w:pStyle w:val="Standard"/>
        <w:jc w:val="center"/>
      </w:pPr>
      <w:r>
        <w:rPr>
          <w:b/>
          <w:bCs/>
        </w:rPr>
        <w:t>Článok 4</w:t>
      </w:r>
    </w:p>
    <w:p w14:paraId="764460B7" w14:textId="77777777" w:rsidR="00771562" w:rsidRDefault="00767B6D">
      <w:pPr>
        <w:pStyle w:val="Standard"/>
        <w:jc w:val="center"/>
      </w:pPr>
      <w:r>
        <w:rPr>
          <w:b/>
          <w:bCs/>
        </w:rPr>
        <w:t>Predseda komisie</w:t>
      </w:r>
    </w:p>
    <w:p w14:paraId="383F4078" w14:textId="77777777" w:rsidR="00771562" w:rsidRDefault="00771562">
      <w:pPr>
        <w:pStyle w:val="Standard"/>
        <w:jc w:val="center"/>
        <w:rPr>
          <w:b/>
          <w:bCs/>
        </w:rPr>
      </w:pPr>
    </w:p>
    <w:p w14:paraId="6D991C53" w14:textId="77777777" w:rsidR="00771562" w:rsidRDefault="00767B6D">
      <w:pPr>
        <w:pStyle w:val="Textbody"/>
      </w:pPr>
      <w:r>
        <w:t>1/  Riadi a organizuje prácu komisie, zvoláva jej schôdze a riadi ich priebeh.</w:t>
      </w:r>
    </w:p>
    <w:p w14:paraId="25E0891A" w14:textId="77777777" w:rsidR="00771562" w:rsidRDefault="00771562">
      <w:pPr>
        <w:pStyle w:val="Textbody"/>
      </w:pPr>
    </w:p>
    <w:p w14:paraId="31F8621E" w14:textId="77777777" w:rsidR="00771562" w:rsidRDefault="00767B6D">
      <w:pPr>
        <w:pStyle w:val="Standard"/>
        <w:jc w:val="both"/>
      </w:pPr>
      <w:r>
        <w:t>2/  Pripravuje program schôdze, zostavuje plán činnosti komisie.</w:t>
      </w:r>
    </w:p>
    <w:p w14:paraId="20D8F12B" w14:textId="77777777" w:rsidR="00771562" w:rsidRDefault="00771562">
      <w:pPr>
        <w:pStyle w:val="Standard"/>
        <w:jc w:val="both"/>
      </w:pPr>
    </w:p>
    <w:p w14:paraId="3DA8B10C" w14:textId="77777777" w:rsidR="00771562" w:rsidRDefault="00767B6D">
      <w:pPr>
        <w:pStyle w:val="Standard"/>
        <w:jc w:val="both"/>
      </w:pPr>
      <w:r>
        <w:t>3/ Organizuje spoluprácu komisie s ostatnými komisiami OcZ.</w:t>
      </w:r>
    </w:p>
    <w:p w14:paraId="0B9CFC91" w14:textId="77777777" w:rsidR="00771562" w:rsidRDefault="00771562">
      <w:pPr>
        <w:pStyle w:val="Standard"/>
        <w:jc w:val="both"/>
      </w:pPr>
    </w:p>
    <w:p w14:paraId="20920D09" w14:textId="7E0C29BF" w:rsidR="00771562" w:rsidRPr="004E63A1" w:rsidRDefault="00767B6D">
      <w:pPr>
        <w:pStyle w:val="Standard"/>
        <w:jc w:val="both"/>
      </w:pPr>
      <w:r w:rsidRPr="004E63A1">
        <w:t xml:space="preserve">4/  Hodnotí činnosť komisie </w:t>
      </w:r>
      <w:r w:rsidR="004E63A1" w:rsidRPr="004E63A1">
        <w:t>na poslednom zasadnutí komisie v kalendárnom roku.</w:t>
      </w:r>
    </w:p>
    <w:p w14:paraId="1E0ADB41" w14:textId="77777777" w:rsidR="00771562" w:rsidRDefault="00771562">
      <w:pPr>
        <w:pStyle w:val="Standard"/>
        <w:jc w:val="both"/>
      </w:pPr>
    </w:p>
    <w:p w14:paraId="2189FCF2" w14:textId="77777777" w:rsidR="00771562" w:rsidRDefault="00767B6D">
      <w:pPr>
        <w:pStyle w:val="Standard"/>
        <w:jc w:val="both"/>
      </w:pPr>
      <w:r>
        <w:t>5/  Zastupuje komisiu navonok.</w:t>
      </w:r>
    </w:p>
    <w:p w14:paraId="45B98975" w14:textId="77777777" w:rsidR="00771562" w:rsidRDefault="00771562">
      <w:pPr>
        <w:pStyle w:val="Standard"/>
        <w:jc w:val="both"/>
      </w:pPr>
    </w:p>
    <w:p w14:paraId="79DB3A85" w14:textId="77777777" w:rsidR="00771562" w:rsidRDefault="00771562">
      <w:pPr>
        <w:pStyle w:val="Standard"/>
        <w:jc w:val="both"/>
      </w:pPr>
    </w:p>
    <w:p w14:paraId="6A610B88" w14:textId="77777777" w:rsidR="00771562" w:rsidRDefault="00767B6D">
      <w:pPr>
        <w:pStyle w:val="Standard"/>
        <w:jc w:val="center"/>
      </w:pPr>
      <w:r>
        <w:rPr>
          <w:b/>
          <w:bCs/>
        </w:rPr>
        <w:t>Článok 5</w:t>
      </w:r>
    </w:p>
    <w:p w14:paraId="28044D21" w14:textId="77777777" w:rsidR="00771562" w:rsidRDefault="00767B6D">
      <w:pPr>
        <w:pStyle w:val="Standard"/>
        <w:jc w:val="center"/>
      </w:pPr>
      <w:r>
        <w:rPr>
          <w:b/>
          <w:bCs/>
        </w:rPr>
        <w:t>Tajomník komisie</w:t>
      </w:r>
    </w:p>
    <w:p w14:paraId="480FB3F8" w14:textId="77777777" w:rsidR="00771562" w:rsidRDefault="00771562">
      <w:pPr>
        <w:pStyle w:val="Standard"/>
        <w:jc w:val="both"/>
      </w:pPr>
    </w:p>
    <w:p w14:paraId="1D7807CA" w14:textId="77777777" w:rsidR="00771562" w:rsidRDefault="00767B6D">
      <w:pPr>
        <w:pStyle w:val="Standard"/>
        <w:jc w:val="both"/>
      </w:pPr>
      <w:r>
        <w:t>1/ Funkciu tajomníka vykonáva odborný zamestnanec obce alebo poslanec OcZ, ktorého na návrh predsedu komisie menuje starosta obce.</w:t>
      </w:r>
    </w:p>
    <w:p w14:paraId="20CF89EE" w14:textId="77777777" w:rsidR="00771562" w:rsidRDefault="00771562">
      <w:pPr>
        <w:pStyle w:val="Standard"/>
        <w:jc w:val="both"/>
      </w:pPr>
    </w:p>
    <w:p w14:paraId="54EB361E" w14:textId="77777777" w:rsidR="00771562" w:rsidRDefault="00767B6D">
      <w:pPr>
        <w:pStyle w:val="Standard"/>
        <w:jc w:val="both"/>
      </w:pPr>
      <w:r>
        <w:t>2/  Spoločne s predsedom komisie vypracúva návrh plánu činnosti komisie.</w:t>
      </w:r>
    </w:p>
    <w:p w14:paraId="5E8801C0" w14:textId="77777777" w:rsidR="00771562" w:rsidRDefault="00771562">
      <w:pPr>
        <w:pStyle w:val="Standard"/>
        <w:jc w:val="both"/>
      </w:pPr>
    </w:p>
    <w:p w14:paraId="22B80F53" w14:textId="77777777" w:rsidR="00771562" w:rsidRDefault="00767B6D">
      <w:pPr>
        <w:pStyle w:val="Standard"/>
        <w:jc w:val="both"/>
      </w:pPr>
      <w:r>
        <w:t>3/  Zabezpečuje prípravu programu schôdze komisie.</w:t>
      </w:r>
    </w:p>
    <w:p w14:paraId="0A309E33" w14:textId="77777777" w:rsidR="00771562" w:rsidRDefault="00771562">
      <w:pPr>
        <w:pStyle w:val="Standard"/>
        <w:jc w:val="both"/>
      </w:pPr>
    </w:p>
    <w:p w14:paraId="0631C31A" w14:textId="77777777" w:rsidR="00771562" w:rsidRDefault="00767B6D">
      <w:pPr>
        <w:pStyle w:val="Standard"/>
        <w:jc w:val="both"/>
      </w:pPr>
      <w:r>
        <w:t>4/  Vedie písomné záznamy o schôdzkach komisie vrátane zápisnice a uznesení.</w:t>
      </w:r>
    </w:p>
    <w:p w14:paraId="3E16753E" w14:textId="77777777" w:rsidR="00771562" w:rsidRDefault="00771562">
      <w:pPr>
        <w:pStyle w:val="Standard"/>
        <w:jc w:val="both"/>
      </w:pPr>
    </w:p>
    <w:p w14:paraId="7E9C9938" w14:textId="77777777" w:rsidR="00771562" w:rsidRDefault="00767B6D">
      <w:pPr>
        <w:pStyle w:val="Standard"/>
        <w:jc w:val="both"/>
      </w:pPr>
      <w:r>
        <w:t>5/  Zabezpečuje administratívnu agendu súvisiacu s činnosťou komisie.</w:t>
      </w:r>
    </w:p>
    <w:p w14:paraId="58AF0768" w14:textId="77777777" w:rsidR="00771562" w:rsidRDefault="00771562">
      <w:pPr>
        <w:pStyle w:val="Standard"/>
        <w:jc w:val="both"/>
      </w:pPr>
    </w:p>
    <w:p w14:paraId="4DBC099B" w14:textId="77777777" w:rsidR="00771562" w:rsidRDefault="00767B6D">
      <w:pPr>
        <w:pStyle w:val="Standard"/>
        <w:jc w:val="both"/>
      </w:pPr>
      <w:r>
        <w:t>6/ Pokiaľ tajomník komisie nie je vymenovaný, úlohy zabezpečuje predseda komisie.</w:t>
      </w:r>
    </w:p>
    <w:p w14:paraId="41C95D92" w14:textId="77777777" w:rsidR="00771562" w:rsidRDefault="00771562">
      <w:pPr>
        <w:pStyle w:val="Standard"/>
        <w:jc w:val="both"/>
      </w:pPr>
    </w:p>
    <w:p w14:paraId="651770D8" w14:textId="77777777" w:rsidR="00771562" w:rsidRDefault="00771562">
      <w:pPr>
        <w:pStyle w:val="Standard"/>
        <w:jc w:val="both"/>
      </w:pPr>
    </w:p>
    <w:p w14:paraId="4F510142" w14:textId="77777777" w:rsidR="00771562" w:rsidRDefault="00771562">
      <w:pPr>
        <w:pStyle w:val="Standard"/>
        <w:jc w:val="both"/>
      </w:pPr>
    </w:p>
    <w:p w14:paraId="71AA254E" w14:textId="77777777" w:rsidR="00771562" w:rsidRDefault="00771562">
      <w:pPr>
        <w:pStyle w:val="Standard"/>
        <w:jc w:val="both"/>
      </w:pPr>
    </w:p>
    <w:p w14:paraId="2766037E" w14:textId="77777777" w:rsidR="00771562" w:rsidRDefault="00767B6D">
      <w:pPr>
        <w:pStyle w:val="Standard"/>
        <w:jc w:val="center"/>
      </w:pPr>
      <w:r>
        <w:rPr>
          <w:b/>
          <w:bCs/>
        </w:rPr>
        <w:t>Článok 6</w:t>
      </w:r>
    </w:p>
    <w:p w14:paraId="0FA0D0D1" w14:textId="77777777" w:rsidR="00771562" w:rsidRDefault="00767B6D">
      <w:pPr>
        <w:pStyle w:val="Standard"/>
        <w:jc w:val="center"/>
      </w:pPr>
      <w:r>
        <w:rPr>
          <w:b/>
          <w:bCs/>
        </w:rPr>
        <w:t>Zasadnutie komisie obecného zastupiteľstva</w:t>
      </w:r>
    </w:p>
    <w:p w14:paraId="2777A5D0" w14:textId="77777777" w:rsidR="00771562" w:rsidRDefault="00771562">
      <w:pPr>
        <w:pStyle w:val="Standard"/>
        <w:jc w:val="both"/>
      </w:pPr>
    </w:p>
    <w:p w14:paraId="6D1B7BCC" w14:textId="6F6F9732" w:rsidR="00771562" w:rsidRDefault="00767B6D">
      <w:pPr>
        <w:pStyle w:val="Standard"/>
        <w:jc w:val="both"/>
      </w:pPr>
      <w:r>
        <w:t>1/  Stále komisie obecného zastupiteľstva sa schádzajú podľa potreby</w:t>
      </w:r>
      <w:r w:rsidR="004E63A1">
        <w:t>.</w:t>
      </w:r>
    </w:p>
    <w:p w14:paraId="27085E9D" w14:textId="77777777" w:rsidR="004E63A1" w:rsidRDefault="004E63A1">
      <w:pPr>
        <w:pStyle w:val="Standard"/>
        <w:jc w:val="both"/>
      </w:pPr>
    </w:p>
    <w:p w14:paraId="52693B04" w14:textId="77777777" w:rsidR="00771562" w:rsidRDefault="00767B6D">
      <w:pPr>
        <w:pStyle w:val="Standard"/>
        <w:jc w:val="both"/>
      </w:pPr>
      <w:r>
        <w:t>2/ Komisia sa zvoláva písomnou pozvánkou s uvedením programu zasadnutia. Mimoriadne zasadnutia možno zvolať aj telefonicky.</w:t>
      </w:r>
    </w:p>
    <w:p w14:paraId="2A09F6AD" w14:textId="77777777" w:rsidR="00771562" w:rsidRDefault="00771562">
      <w:pPr>
        <w:pStyle w:val="Standard"/>
        <w:jc w:val="both"/>
      </w:pPr>
    </w:p>
    <w:p w14:paraId="5B4905BD" w14:textId="77777777" w:rsidR="00771562" w:rsidRDefault="00767B6D">
      <w:pPr>
        <w:pStyle w:val="Standard"/>
        <w:jc w:val="both"/>
      </w:pPr>
      <w:r>
        <w:t>3/  Komisia obecného zastupiteľstva je uznášaniaschopná, ak je prítomná nadpolovičná väčšina všetkých jej členov.</w:t>
      </w:r>
    </w:p>
    <w:p w14:paraId="1B6E1B06" w14:textId="77777777" w:rsidR="00771562" w:rsidRDefault="00771562">
      <w:pPr>
        <w:pStyle w:val="Standard"/>
        <w:jc w:val="both"/>
      </w:pPr>
    </w:p>
    <w:p w14:paraId="6A0F7637" w14:textId="77777777" w:rsidR="00771562" w:rsidRDefault="00767B6D">
      <w:pPr>
        <w:pStyle w:val="Standard"/>
        <w:jc w:val="both"/>
      </w:pPr>
      <w:r>
        <w:t>4/ Komisia svoje návrhy prijíma formou uznesení. Uznesenie je platné, ak zaň hlasovala nadpolovičná väčšina všetkých jej členov.</w:t>
      </w:r>
    </w:p>
    <w:p w14:paraId="6E370F4B" w14:textId="77777777" w:rsidR="00771562" w:rsidRDefault="00771562">
      <w:pPr>
        <w:pStyle w:val="Standard"/>
        <w:jc w:val="both"/>
      </w:pPr>
    </w:p>
    <w:p w14:paraId="51529EFD" w14:textId="77777777" w:rsidR="00771562" w:rsidRDefault="00767B6D">
      <w:pPr>
        <w:pStyle w:val="Standard"/>
        <w:jc w:val="both"/>
      </w:pPr>
      <w:r>
        <w:t>5/ Uznesenia jednotlivých komisií obecného zastupiteľstva majú pre orgány obce iba odporúčací charakter.</w:t>
      </w:r>
    </w:p>
    <w:p w14:paraId="69AA3BBB" w14:textId="77777777" w:rsidR="00771562" w:rsidRDefault="00771562">
      <w:pPr>
        <w:pStyle w:val="Standard"/>
        <w:jc w:val="both"/>
      </w:pPr>
    </w:p>
    <w:p w14:paraId="42C25D62" w14:textId="77777777" w:rsidR="00771562" w:rsidRDefault="00767B6D">
      <w:pPr>
        <w:pStyle w:val="Standard"/>
        <w:jc w:val="both"/>
      </w:pPr>
      <w:r>
        <w:t>6/ Predseda komisie môže pozvať na zasadnutie komisie zamestnanca obce, alebo iného odborníka, podľa odbornej príslušnosti k prejednávanému programu.</w:t>
      </w:r>
    </w:p>
    <w:p w14:paraId="35855A62" w14:textId="77777777" w:rsidR="00771562" w:rsidRDefault="00771562">
      <w:pPr>
        <w:pStyle w:val="Standard"/>
        <w:jc w:val="both"/>
      </w:pPr>
    </w:p>
    <w:p w14:paraId="57E93D03" w14:textId="77777777" w:rsidR="00771562" w:rsidRDefault="00771562">
      <w:pPr>
        <w:pStyle w:val="Standard"/>
        <w:jc w:val="center"/>
        <w:rPr>
          <w:b/>
          <w:bCs/>
        </w:rPr>
      </w:pPr>
    </w:p>
    <w:p w14:paraId="29D68D02" w14:textId="77777777" w:rsidR="00771562" w:rsidRDefault="00767B6D">
      <w:pPr>
        <w:pStyle w:val="Standard"/>
        <w:jc w:val="center"/>
      </w:pPr>
      <w:r>
        <w:rPr>
          <w:b/>
          <w:bCs/>
        </w:rPr>
        <w:t>Článok 7</w:t>
      </w:r>
    </w:p>
    <w:p w14:paraId="26EC554D" w14:textId="77777777" w:rsidR="00771562" w:rsidRDefault="00767B6D">
      <w:pPr>
        <w:pStyle w:val="Standard"/>
        <w:jc w:val="center"/>
      </w:pPr>
      <w:r>
        <w:rPr>
          <w:b/>
          <w:bCs/>
        </w:rPr>
        <w:t>Zápisnica zo zasadnutia komisie</w:t>
      </w:r>
    </w:p>
    <w:p w14:paraId="53914110" w14:textId="77777777" w:rsidR="00771562" w:rsidRDefault="00771562">
      <w:pPr>
        <w:pStyle w:val="Standard"/>
        <w:jc w:val="center"/>
        <w:rPr>
          <w:b/>
          <w:bCs/>
        </w:rPr>
      </w:pPr>
    </w:p>
    <w:p w14:paraId="0679F7B4" w14:textId="77777777" w:rsidR="00771562" w:rsidRDefault="00767B6D">
      <w:pPr>
        <w:pStyle w:val="Standard"/>
        <w:jc w:val="both"/>
      </w:pPr>
      <w:r>
        <w:t>1/ Zo zasadnutia komisie sa spisuje najneskôr do 3 dní od jej zasadnutia zápisnica, ktorá obsahuje všetky uznesenia komisie a podpisuje ju predseda a tajomník komisie.</w:t>
      </w:r>
    </w:p>
    <w:p w14:paraId="102075A8" w14:textId="77777777" w:rsidR="00771562" w:rsidRDefault="00771562">
      <w:pPr>
        <w:pStyle w:val="Standard"/>
        <w:jc w:val="both"/>
      </w:pPr>
    </w:p>
    <w:p w14:paraId="484E6986" w14:textId="77777777" w:rsidR="00771562" w:rsidRDefault="00767B6D">
      <w:pPr>
        <w:pStyle w:val="Standard"/>
        <w:jc w:val="both"/>
      </w:pPr>
      <w:r>
        <w:t>2/  Zápisnica sa vyhotovuje v 2 rovnopisoch – 1x pre starostu obce a 1x pre obecný úrad. Kópiu zápisnice obdrží každý člen komisie.</w:t>
      </w:r>
    </w:p>
    <w:p w14:paraId="03331C11" w14:textId="77777777" w:rsidR="00771562" w:rsidRDefault="00771562">
      <w:pPr>
        <w:pStyle w:val="Standard"/>
        <w:rPr>
          <w:b/>
          <w:bCs/>
        </w:rPr>
      </w:pPr>
    </w:p>
    <w:p w14:paraId="5AC8583E" w14:textId="77777777" w:rsidR="00771562" w:rsidRDefault="00771562">
      <w:pPr>
        <w:pStyle w:val="Standard"/>
        <w:jc w:val="center"/>
        <w:rPr>
          <w:b/>
          <w:bCs/>
        </w:rPr>
      </w:pPr>
    </w:p>
    <w:p w14:paraId="52EE38D6" w14:textId="77777777" w:rsidR="00771562" w:rsidRDefault="00767B6D">
      <w:pPr>
        <w:pStyle w:val="Standard"/>
        <w:jc w:val="center"/>
      </w:pPr>
      <w:r>
        <w:rPr>
          <w:b/>
          <w:bCs/>
        </w:rPr>
        <w:t>Článok  8</w:t>
      </w:r>
    </w:p>
    <w:p w14:paraId="18075352" w14:textId="77777777" w:rsidR="00771562" w:rsidRDefault="00767B6D">
      <w:pPr>
        <w:pStyle w:val="Standard"/>
        <w:jc w:val="center"/>
      </w:pPr>
      <w:r>
        <w:rPr>
          <w:b/>
          <w:bCs/>
        </w:rPr>
        <w:t>Stále komisie obecného zastupiteľstva</w:t>
      </w:r>
    </w:p>
    <w:p w14:paraId="6C1421A4" w14:textId="77777777" w:rsidR="00771562" w:rsidRDefault="00771562">
      <w:pPr>
        <w:pStyle w:val="Standard"/>
        <w:jc w:val="both"/>
      </w:pPr>
    </w:p>
    <w:p w14:paraId="5B5B7AE6" w14:textId="40A2DBB5" w:rsidR="00771562" w:rsidRPr="00F7458A" w:rsidRDefault="00767B6D" w:rsidP="000C42AD">
      <w:pPr>
        <w:pStyle w:val="Standard"/>
        <w:spacing w:after="240"/>
        <w:jc w:val="both"/>
        <w:rPr>
          <w:color w:val="000000"/>
        </w:rPr>
      </w:pPr>
      <w:r>
        <w:rPr>
          <w:color w:val="000000"/>
        </w:rPr>
        <w:t>1/ Obecné zastupiteľstvo v</w:t>
      </w:r>
      <w:r w:rsidR="00F46B0F">
        <w:rPr>
          <w:color w:val="000000"/>
        </w:rPr>
        <w:t> Melčiciach-Lieskovom</w:t>
      </w:r>
      <w:r w:rsidR="00F16D06">
        <w:rPr>
          <w:color w:val="000000"/>
        </w:rPr>
        <w:t xml:space="preserve"> má podľa uznesení</w:t>
      </w:r>
      <w:r>
        <w:rPr>
          <w:color w:val="000000"/>
        </w:rPr>
        <w:t xml:space="preserve"> </w:t>
      </w:r>
      <w:r w:rsidRPr="00F7458A">
        <w:rPr>
          <w:color w:val="000000"/>
        </w:rPr>
        <w:t xml:space="preserve">č. </w:t>
      </w:r>
      <w:r w:rsidR="00F7458A" w:rsidRPr="00F7458A">
        <w:rPr>
          <w:color w:val="000000"/>
        </w:rPr>
        <w:t>98</w:t>
      </w:r>
      <w:r w:rsidR="00F16D06" w:rsidRPr="00F7458A">
        <w:rPr>
          <w:color w:val="000000"/>
        </w:rPr>
        <w:t>/20</w:t>
      </w:r>
      <w:r w:rsidR="00F7458A" w:rsidRPr="00F7458A">
        <w:rPr>
          <w:color w:val="000000"/>
        </w:rPr>
        <w:t>22</w:t>
      </w:r>
      <w:r w:rsidR="00F16D06" w:rsidRPr="00F7458A">
        <w:rPr>
          <w:color w:val="000000"/>
        </w:rPr>
        <w:t xml:space="preserve">/OZ; č. </w:t>
      </w:r>
      <w:r w:rsidR="00F7458A" w:rsidRPr="00F7458A">
        <w:rPr>
          <w:color w:val="000000"/>
        </w:rPr>
        <w:t>94</w:t>
      </w:r>
      <w:r w:rsidR="00F16D06" w:rsidRPr="00F7458A">
        <w:rPr>
          <w:color w:val="000000"/>
        </w:rPr>
        <w:t>/20</w:t>
      </w:r>
      <w:r w:rsidR="00F7458A" w:rsidRPr="00F7458A">
        <w:rPr>
          <w:color w:val="000000"/>
        </w:rPr>
        <w:t>22</w:t>
      </w:r>
      <w:r w:rsidR="00F16D06" w:rsidRPr="00F7458A">
        <w:rPr>
          <w:color w:val="000000"/>
        </w:rPr>
        <w:t xml:space="preserve">/OZ; č. </w:t>
      </w:r>
      <w:r w:rsidR="00F7458A" w:rsidRPr="00F7458A">
        <w:rPr>
          <w:color w:val="000000"/>
        </w:rPr>
        <w:t>95</w:t>
      </w:r>
      <w:r w:rsidR="00F16D06" w:rsidRPr="00F7458A">
        <w:rPr>
          <w:color w:val="000000"/>
        </w:rPr>
        <w:t>/20</w:t>
      </w:r>
      <w:r w:rsidR="00F7458A" w:rsidRPr="00F7458A">
        <w:rPr>
          <w:color w:val="000000"/>
        </w:rPr>
        <w:t>22</w:t>
      </w:r>
      <w:r w:rsidR="00F16D06" w:rsidRPr="00F7458A">
        <w:rPr>
          <w:color w:val="000000"/>
        </w:rPr>
        <w:t xml:space="preserve">/OZ; č. </w:t>
      </w:r>
      <w:r w:rsidR="00F7458A" w:rsidRPr="00F7458A">
        <w:rPr>
          <w:color w:val="000000"/>
        </w:rPr>
        <w:t>96</w:t>
      </w:r>
      <w:r w:rsidR="00F16D06" w:rsidRPr="00F7458A">
        <w:rPr>
          <w:color w:val="000000"/>
        </w:rPr>
        <w:t>/20</w:t>
      </w:r>
      <w:r w:rsidR="00F7458A" w:rsidRPr="00F7458A">
        <w:rPr>
          <w:color w:val="000000"/>
        </w:rPr>
        <w:t>22</w:t>
      </w:r>
      <w:r w:rsidR="00F16D06" w:rsidRPr="00F7458A">
        <w:rPr>
          <w:color w:val="000000"/>
        </w:rPr>
        <w:t>/OZ;</w:t>
      </w:r>
      <w:r w:rsidR="00F42192" w:rsidRPr="00F7458A">
        <w:rPr>
          <w:color w:val="000000"/>
        </w:rPr>
        <w:t xml:space="preserve">, </w:t>
      </w:r>
      <w:r w:rsidR="00F7458A" w:rsidRPr="00F7458A">
        <w:rPr>
          <w:color w:val="000000"/>
        </w:rPr>
        <w:t>97</w:t>
      </w:r>
      <w:r w:rsidR="00F42192" w:rsidRPr="00F7458A">
        <w:rPr>
          <w:color w:val="000000"/>
        </w:rPr>
        <w:t>/20</w:t>
      </w:r>
      <w:r w:rsidR="00F7458A" w:rsidRPr="00F7458A">
        <w:rPr>
          <w:color w:val="000000"/>
        </w:rPr>
        <w:t>22</w:t>
      </w:r>
      <w:r w:rsidR="00F42192" w:rsidRPr="00F7458A">
        <w:rPr>
          <w:color w:val="000000"/>
        </w:rPr>
        <w:t xml:space="preserve">/OZ </w:t>
      </w:r>
      <w:r w:rsidRPr="00F7458A">
        <w:rPr>
          <w:color w:val="000000"/>
        </w:rPr>
        <w:t>z ustanovuj</w:t>
      </w:r>
      <w:r w:rsidR="00F46B0F" w:rsidRPr="00F7458A">
        <w:rPr>
          <w:color w:val="000000"/>
        </w:rPr>
        <w:t>úceho zasadnutia konaného dňa 10</w:t>
      </w:r>
      <w:r w:rsidRPr="00F7458A">
        <w:rPr>
          <w:color w:val="000000"/>
        </w:rPr>
        <w:t>.12.2018 vytvorené tieto stále komisie:</w:t>
      </w:r>
    </w:p>
    <w:p w14:paraId="5F86C02A" w14:textId="77777777" w:rsidR="00771562" w:rsidRDefault="00767B6D" w:rsidP="000C42AD">
      <w:pPr>
        <w:pStyle w:val="Odsekzoznamu"/>
        <w:numPr>
          <w:ilvl w:val="0"/>
          <w:numId w:val="12"/>
        </w:numPr>
        <w:spacing w:after="240"/>
        <w:rPr>
          <w:color w:val="000000"/>
        </w:rPr>
      </w:pPr>
      <w:r>
        <w:rPr>
          <w:color w:val="000000"/>
        </w:rPr>
        <w:t>Komisiu pre ochranu verejného záujmu</w:t>
      </w:r>
    </w:p>
    <w:p w14:paraId="4F86F9B4" w14:textId="77777777" w:rsidR="00771562" w:rsidRDefault="00767B6D" w:rsidP="000C42AD">
      <w:pPr>
        <w:pStyle w:val="Odsekzoznamu"/>
        <w:numPr>
          <w:ilvl w:val="0"/>
          <w:numId w:val="3"/>
        </w:numPr>
        <w:spacing w:after="240"/>
        <w:rPr>
          <w:color w:val="000000"/>
        </w:rPr>
      </w:pPr>
      <w:r>
        <w:rPr>
          <w:color w:val="000000"/>
        </w:rPr>
        <w:t>Komisiu fin</w:t>
      </w:r>
      <w:r w:rsidR="00F46B0F">
        <w:rPr>
          <w:color w:val="000000"/>
        </w:rPr>
        <w:t>ančnú</w:t>
      </w:r>
    </w:p>
    <w:p w14:paraId="08263E31" w14:textId="77777777" w:rsidR="00771562" w:rsidRDefault="00767B6D" w:rsidP="000C42AD">
      <w:pPr>
        <w:pStyle w:val="Odsekzoznamu"/>
        <w:numPr>
          <w:ilvl w:val="0"/>
          <w:numId w:val="3"/>
        </w:numPr>
        <w:spacing w:after="240"/>
        <w:rPr>
          <w:color w:val="000000"/>
        </w:rPr>
      </w:pPr>
      <w:r>
        <w:rPr>
          <w:color w:val="000000"/>
        </w:rPr>
        <w:t xml:space="preserve">Komisiu </w:t>
      </w:r>
      <w:r w:rsidR="00F46B0F">
        <w:rPr>
          <w:color w:val="000000"/>
        </w:rPr>
        <w:t>výstavby, pôdohospodárstva a ŽP</w:t>
      </w:r>
    </w:p>
    <w:p w14:paraId="3E2CA26F" w14:textId="77777777" w:rsidR="00771562" w:rsidRDefault="00767B6D" w:rsidP="000C42AD">
      <w:pPr>
        <w:pStyle w:val="Odsekzoznamu"/>
        <w:numPr>
          <w:ilvl w:val="0"/>
          <w:numId w:val="3"/>
        </w:numPr>
        <w:spacing w:after="240"/>
        <w:rPr>
          <w:color w:val="000000"/>
        </w:rPr>
      </w:pPr>
      <w:r>
        <w:rPr>
          <w:color w:val="000000"/>
        </w:rPr>
        <w:t xml:space="preserve">Komisiu </w:t>
      </w:r>
      <w:r w:rsidR="00F46B0F">
        <w:rPr>
          <w:color w:val="000000"/>
        </w:rPr>
        <w:t>kultúry, školstva a športu</w:t>
      </w:r>
    </w:p>
    <w:p w14:paraId="516064D9" w14:textId="77777777" w:rsidR="00771562" w:rsidRDefault="00F46B0F" w:rsidP="000C42AD">
      <w:pPr>
        <w:pStyle w:val="Odsekzoznamu"/>
        <w:numPr>
          <w:ilvl w:val="0"/>
          <w:numId w:val="3"/>
        </w:numPr>
        <w:spacing w:after="240"/>
        <w:rPr>
          <w:color w:val="000000"/>
        </w:rPr>
      </w:pPr>
      <w:r>
        <w:rPr>
          <w:color w:val="000000"/>
        </w:rPr>
        <w:t>Komisiu</w:t>
      </w:r>
      <w:r w:rsidR="00767B6D">
        <w:rPr>
          <w:color w:val="000000"/>
        </w:rPr>
        <w:t xml:space="preserve"> </w:t>
      </w:r>
      <w:r>
        <w:rPr>
          <w:color w:val="000000"/>
        </w:rPr>
        <w:t>sociálnu, bytovú a zdravotnú</w:t>
      </w:r>
    </w:p>
    <w:p w14:paraId="7A09C194" w14:textId="77777777" w:rsidR="00771562" w:rsidRDefault="00771562">
      <w:pPr>
        <w:pStyle w:val="Textbody"/>
        <w:rPr>
          <w:color w:val="000000"/>
        </w:rPr>
      </w:pPr>
    </w:p>
    <w:p w14:paraId="6354486B" w14:textId="77777777" w:rsidR="00771562" w:rsidRDefault="00771562">
      <w:pPr>
        <w:pStyle w:val="Textbody"/>
        <w:rPr>
          <w:color w:val="000000"/>
        </w:rPr>
      </w:pPr>
    </w:p>
    <w:p w14:paraId="336B223D" w14:textId="77777777" w:rsidR="00771562" w:rsidRDefault="00771562">
      <w:pPr>
        <w:pStyle w:val="Textbody"/>
      </w:pPr>
    </w:p>
    <w:p w14:paraId="300D512F" w14:textId="77777777" w:rsidR="00771562" w:rsidRDefault="00771562">
      <w:pPr>
        <w:pStyle w:val="Textbody"/>
      </w:pPr>
    </w:p>
    <w:p w14:paraId="09F03572" w14:textId="77777777" w:rsidR="00771562" w:rsidRDefault="00771562">
      <w:pPr>
        <w:pStyle w:val="Textbody"/>
      </w:pPr>
    </w:p>
    <w:p w14:paraId="5F3F00D2" w14:textId="77777777" w:rsidR="00771562" w:rsidRDefault="00767B6D">
      <w:pPr>
        <w:pStyle w:val="Textbody"/>
      </w:pPr>
      <w:r>
        <w:t>2/ Zloženie a úlohy stálych komisií:</w:t>
      </w:r>
    </w:p>
    <w:p w14:paraId="0F0F7127" w14:textId="77777777" w:rsidR="00771562" w:rsidRDefault="00771562">
      <w:pPr>
        <w:pStyle w:val="Textbody"/>
        <w:ind w:left="340"/>
      </w:pPr>
    </w:p>
    <w:p w14:paraId="5E74981E" w14:textId="77777777" w:rsidR="00771562" w:rsidRDefault="00771562">
      <w:pPr>
        <w:pStyle w:val="Textbody"/>
      </w:pPr>
    </w:p>
    <w:p w14:paraId="39FCA485" w14:textId="77777777" w:rsidR="00771562" w:rsidRDefault="00767B6D">
      <w:pPr>
        <w:pStyle w:val="Odsekzoznamu"/>
        <w:numPr>
          <w:ilvl w:val="1"/>
          <w:numId w:val="3"/>
        </w:numPr>
      </w:pPr>
      <w:r>
        <w:rPr>
          <w:rFonts w:ascii="Garamond" w:hAnsi="Garamond"/>
          <w:b/>
        </w:rPr>
        <w:t>KOMISIA NA OCHRANU VEREJNÉHO ZÁUJMU</w:t>
      </w:r>
    </w:p>
    <w:p w14:paraId="2C405231" w14:textId="77777777" w:rsidR="00771562" w:rsidRDefault="00767B6D">
      <w:pPr>
        <w:pStyle w:val="Standard"/>
        <w:ind w:left="340" w:firstLine="5"/>
      </w:pPr>
      <w:r>
        <w:t>má počet členov určený podľa politického spektra strán zastúpených v obecnom            zastupiteľstve, plus jedného nezávislého člena z radov poslancov.</w:t>
      </w:r>
    </w:p>
    <w:p w14:paraId="3A9DED67" w14:textId="77777777" w:rsidR="00771562" w:rsidRDefault="00771562">
      <w:pPr>
        <w:pStyle w:val="Standard"/>
        <w:ind w:left="340" w:firstLine="5"/>
      </w:pPr>
    </w:p>
    <w:p w14:paraId="57A96CD2" w14:textId="77777777" w:rsidR="00771562" w:rsidRDefault="00767B6D">
      <w:pPr>
        <w:pStyle w:val="Textbody"/>
        <w:ind w:left="340"/>
      </w:pPr>
      <w:r>
        <w:rPr>
          <w:b/>
          <w:bCs/>
          <w:i/>
          <w:iCs/>
        </w:rPr>
        <w:t>Trvalé úlohy:</w:t>
      </w:r>
    </w:p>
    <w:p w14:paraId="19C09D6B" w14:textId="77777777" w:rsidR="00771562" w:rsidRDefault="00767B6D">
      <w:pPr>
        <w:pStyle w:val="Textbody"/>
        <w:numPr>
          <w:ilvl w:val="0"/>
          <w:numId w:val="13"/>
        </w:numPr>
      </w:pPr>
      <w:r>
        <w:t>Prijíma písomné oznámenia starostu obce podľa čl. 7 ods. 1 a čl. 8 ods. 5 zákona č. 357/2004 Z.z. .o ochrane verejného záujmu pri výkone funkcií verejných funkcionárov (ďalej len „zákon“). V prípade pochybností o ich úplnosti a pravdivosti má právo požadovať od dotknutých funkcionárov vysvetlenia.</w:t>
      </w:r>
    </w:p>
    <w:p w14:paraId="0D63BF48" w14:textId="77777777" w:rsidR="00771562" w:rsidRDefault="00767B6D">
      <w:pPr>
        <w:pStyle w:val="Textbody"/>
        <w:numPr>
          <w:ilvl w:val="0"/>
          <w:numId w:val="11"/>
        </w:numPr>
      </w:pPr>
      <w:r>
        <w:t>Podáva podnety na začatie konania podľa zákona č. 511/1992 Zb. na preskúmanie úplnosti a pravdivosti písomných oznámení.</w:t>
      </w:r>
    </w:p>
    <w:p w14:paraId="46ADE37B" w14:textId="77777777" w:rsidR="00771562" w:rsidRDefault="00767B6D">
      <w:pPr>
        <w:pStyle w:val="Textbody"/>
        <w:numPr>
          <w:ilvl w:val="0"/>
          <w:numId w:val="11"/>
        </w:numPr>
      </w:pPr>
      <w:r>
        <w:t>Sprístupňuje (poskytuje) informácie o prijatých písomných oznámeniach podľa čl. 7 ods. 1 zákona v rozsahu a spôsobom ustanovenom zákonom č. 211/2002 Z. z. o slobodnom prístupe k informáciám rešpektujúc limity ustanovené ústavným zákonom podľa čl. 7 ods. 7 až 9 zákona.</w:t>
      </w:r>
    </w:p>
    <w:p w14:paraId="17FCB39D" w14:textId="77777777" w:rsidR="00771562" w:rsidRDefault="00767B6D">
      <w:pPr>
        <w:pStyle w:val="Textbody"/>
        <w:numPr>
          <w:ilvl w:val="0"/>
          <w:numId w:val="11"/>
        </w:numPr>
      </w:pPr>
      <w:r>
        <w:t>Predkladá obecnému zastupiteľstvu návrhy na začatie konania vo veci ochrany verejného</w:t>
      </w:r>
    </w:p>
    <w:p w14:paraId="54833DEA" w14:textId="77777777" w:rsidR="00771562" w:rsidRDefault="00767B6D">
      <w:pPr>
        <w:pStyle w:val="Textbody"/>
        <w:ind w:left="700"/>
      </w:pPr>
      <w:r>
        <w:t xml:space="preserve"> záujmu.</w:t>
      </w:r>
    </w:p>
    <w:p w14:paraId="49EB1678" w14:textId="77777777" w:rsidR="00771562" w:rsidRDefault="00767B6D">
      <w:pPr>
        <w:pStyle w:val="Textbody"/>
        <w:numPr>
          <w:ilvl w:val="0"/>
          <w:numId w:val="11"/>
        </w:numPr>
      </w:pPr>
      <w:r>
        <w:t>Preskúmava  podnety na začatie konania vo veci ochrany verejného záujmu, najmä  či</w:t>
      </w:r>
    </w:p>
    <w:p w14:paraId="5AC9D8FA" w14:textId="77777777" w:rsidR="00771562" w:rsidRDefault="00767B6D">
      <w:pPr>
        <w:pStyle w:val="Textbody"/>
        <w:ind w:left="340"/>
      </w:pPr>
      <w:r>
        <w:t xml:space="preserve">       obsahujú náležitosti ustanovené ústavným zákonom v čl. 9 ods. 2 zákona a v prípade ich</w:t>
      </w:r>
    </w:p>
    <w:p w14:paraId="0C95D16E" w14:textId="77777777" w:rsidR="000A62BF" w:rsidRDefault="00767B6D" w:rsidP="000A62BF">
      <w:pPr>
        <w:pStyle w:val="Textbody"/>
        <w:ind w:left="340"/>
      </w:pPr>
      <w:r>
        <w:t xml:space="preserve">       nesplnenia predkladá obecnému zastupiteľstvu návrhy na začatie konania vo veci </w:t>
      </w:r>
      <w:r w:rsidR="000A62BF">
        <w:t xml:space="preserve">   </w:t>
      </w:r>
    </w:p>
    <w:p w14:paraId="6A901DEF" w14:textId="77777777" w:rsidR="00771562" w:rsidRDefault="000A62BF" w:rsidP="000A62BF">
      <w:pPr>
        <w:pStyle w:val="Textbody"/>
        <w:ind w:left="340"/>
      </w:pPr>
      <w:r>
        <w:t xml:space="preserve">       </w:t>
      </w:r>
      <w:r w:rsidR="00767B6D">
        <w:t>ochrany</w:t>
      </w:r>
      <w:r>
        <w:t xml:space="preserve"> </w:t>
      </w:r>
      <w:r w:rsidR="00767B6D">
        <w:t>verejného záujmu.</w:t>
      </w:r>
    </w:p>
    <w:p w14:paraId="35D943C6" w14:textId="77777777" w:rsidR="00771562" w:rsidRDefault="00767B6D" w:rsidP="000A62BF">
      <w:pPr>
        <w:pStyle w:val="Textbody"/>
        <w:numPr>
          <w:ilvl w:val="0"/>
          <w:numId w:val="11"/>
        </w:numPr>
      </w:pPr>
      <w:r>
        <w:t>Udeľuje výnimky podľa čl. 8 ods. 4 zákona starostovi obce do jedného roka od ukončenia</w:t>
      </w:r>
      <w:r w:rsidR="000A62BF">
        <w:t xml:space="preserve"> </w:t>
      </w:r>
      <w:r>
        <w:t>funkcie zo zákazov uvedených v čl. 8 ods. 1 zákona.</w:t>
      </w:r>
    </w:p>
    <w:p w14:paraId="6B09D69F" w14:textId="77777777" w:rsidR="00771562" w:rsidRDefault="00767B6D">
      <w:pPr>
        <w:pStyle w:val="Textbody"/>
        <w:numPr>
          <w:ilvl w:val="0"/>
          <w:numId w:val="11"/>
        </w:numPr>
      </w:pPr>
      <w:r>
        <w:t>Kontroluje dodržiavanie zákona a príslušných ustanovení zákona o obecnom zriadení</w:t>
      </w:r>
    </w:p>
    <w:p w14:paraId="737B8DD7" w14:textId="77777777" w:rsidR="00771562" w:rsidRDefault="00767B6D">
      <w:pPr>
        <w:pStyle w:val="Textbody"/>
        <w:ind w:left="700"/>
      </w:pPr>
      <w:r>
        <w:t>funkcionármi obce (vrátane hlavného kontrolóra) a v prípade potreby predkladá príslušné návrhy obecnému zastupiteľstvu.</w:t>
      </w:r>
    </w:p>
    <w:p w14:paraId="65FD6983" w14:textId="77777777" w:rsidR="00771562" w:rsidRDefault="00767B6D">
      <w:pPr>
        <w:pStyle w:val="Textbody"/>
        <w:numPr>
          <w:ilvl w:val="0"/>
          <w:numId w:val="11"/>
        </w:numPr>
      </w:pPr>
      <w:r>
        <w:t>Prerokováva podnety a žiadosti občanov v oblasti svojej činnosti a dáva k nim svoje</w:t>
      </w:r>
    </w:p>
    <w:p w14:paraId="45C5C2E5" w14:textId="77777777" w:rsidR="00771562" w:rsidRDefault="00767B6D">
      <w:pPr>
        <w:pStyle w:val="Textbody"/>
        <w:ind w:left="700"/>
      </w:pPr>
      <w:r>
        <w:t xml:space="preserve"> stanoviská.</w:t>
      </w:r>
    </w:p>
    <w:p w14:paraId="4ED2B224" w14:textId="77777777" w:rsidR="00771562" w:rsidRDefault="00767B6D">
      <w:pPr>
        <w:pStyle w:val="Textbody"/>
        <w:numPr>
          <w:ilvl w:val="0"/>
          <w:numId w:val="11"/>
        </w:numPr>
      </w:pPr>
      <w:r>
        <w:t>Plní i ostatné úlohy uložené komisii uzneseniami OcZ.</w:t>
      </w:r>
    </w:p>
    <w:p w14:paraId="0408FEF3" w14:textId="77777777" w:rsidR="00771562" w:rsidRDefault="00771562">
      <w:pPr>
        <w:pStyle w:val="Textbody"/>
        <w:ind w:left="1060"/>
        <w:rPr>
          <w:b/>
          <w:bCs/>
          <w:color w:val="FF0000"/>
        </w:rPr>
      </w:pPr>
    </w:p>
    <w:p w14:paraId="68296B05" w14:textId="77777777" w:rsidR="00771562" w:rsidRDefault="00767B6D">
      <w:pPr>
        <w:pStyle w:val="Odsekzoznamu"/>
        <w:numPr>
          <w:ilvl w:val="1"/>
          <w:numId w:val="3"/>
        </w:numPr>
        <w:spacing w:after="160" w:line="276" w:lineRule="auto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F46B0F">
        <w:rPr>
          <w:b/>
          <w:color w:val="000000"/>
        </w:rPr>
        <w:t xml:space="preserve">KOMISIA </w:t>
      </w:r>
      <w:r>
        <w:rPr>
          <w:b/>
          <w:color w:val="000000"/>
        </w:rPr>
        <w:t xml:space="preserve"> FIN</w:t>
      </w:r>
      <w:r w:rsidR="00F46B0F">
        <w:rPr>
          <w:b/>
          <w:color w:val="000000"/>
        </w:rPr>
        <w:t>ANČNÁ</w:t>
      </w:r>
    </w:p>
    <w:p w14:paraId="17FB883E" w14:textId="77777777" w:rsidR="00771562" w:rsidRDefault="00767B6D">
      <w:pPr>
        <w:pStyle w:val="Odsekzoznamu"/>
        <w:spacing w:after="160" w:line="276" w:lineRule="auto"/>
        <w:ind w:left="340"/>
        <w:rPr>
          <w:color w:val="000000"/>
        </w:rPr>
      </w:pPr>
      <w:r>
        <w:rPr>
          <w:color w:val="000000"/>
        </w:rPr>
        <w:t>má m</w:t>
      </w:r>
      <w:r w:rsidR="00F46B0F">
        <w:rPr>
          <w:color w:val="000000"/>
        </w:rPr>
        <w:t>inimálne 3 členov, z toho 2 sú poslancami</w:t>
      </w:r>
      <w:r>
        <w:rPr>
          <w:color w:val="000000"/>
        </w:rPr>
        <w:t xml:space="preserve"> obecného zastupiteľstva.</w:t>
      </w:r>
    </w:p>
    <w:p w14:paraId="27A67BCE" w14:textId="77777777" w:rsidR="00771562" w:rsidRDefault="00767B6D">
      <w:pPr>
        <w:pStyle w:val="Textbody"/>
        <w:ind w:left="340"/>
        <w:rPr>
          <w:color w:val="000000"/>
        </w:rPr>
      </w:pPr>
      <w:r>
        <w:rPr>
          <w:b/>
          <w:bCs/>
          <w:i/>
          <w:iCs/>
          <w:color w:val="000000"/>
        </w:rPr>
        <w:t>Trvalé úlohy:</w:t>
      </w:r>
    </w:p>
    <w:p w14:paraId="38E85A0A" w14:textId="77777777" w:rsidR="00771562" w:rsidRDefault="00767B6D">
      <w:pPr>
        <w:pStyle w:val="Textbody"/>
        <w:numPr>
          <w:ilvl w:val="0"/>
          <w:numId w:val="14"/>
        </w:numPr>
      </w:pPr>
      <w:r>
        <w:t>Spracúva a predkladá stanoviská k materiálom pripraveným na rokovanie OcZ, predovšetkým k návrhu rozpočtu obce, k záverečnému účtu obce, k problematike miestnych daní a poplatkov, k návrhom na prijatie úveru alebo pôžičky obcou, emisii komunálnych obligácií obce,  k hospodárskym výsledkom všetkých obecných organizácií, k priebežnému plneniu rozpočtu.</w:t>
      </w:r>
    </w:p>
    <w:p w14:paraId="44D3010F" w14:textId="77777777" w:rsidR="00771562" w:rsidRDefault="00767B6D">
      <w:pPr>
        <w:pStyle w:val="Textbody"/>
        <w:numPr>
          <w:ilvl w:val="0"/>
          <w:numId w:val="4"/>
        </w:numPr>
      </w:pPr>
      <w:r>
        <w:t>Spracúva a predkladá stanoviská k návrhom na rozvoj drobného podnikania v obci, k riešeniu nedostatkov v oblasti podnikania, k návrhom vytvárania obecných organizácií.</w:t>
      </w:r>
    </w:p>
    <w:p w14:paraId="6DDC649A" w14:textId="77777777" w:rsidR="00771562" w:rsidRDefault="00767B6D">
      <w:pPr>
        <w:pStyle w:val="Textbody"/>
        <w:numPr>
          <w:ilvl w:val="0"/>
          <w:numId w:val="4"/>
        </w:numPr>
      </w:pPr>
      <w:r>
        <w:t>Prerokováva združovanie prostriedkov obce.</w:t>
      </w:r>
    </w:p>
    <w:p w14:paraId="3B0C6514" w14:textId="77777777" w:rsidR="00771562" w:rsidRDefault="00767B6D">
      <w:pPr>
        <w:pStyle w:val="Textbody"/>
        <w:numPr>
          <w:ilvl w:val="0"/>
          <w:numId w:val="4"/>
        </w:numPr>
      </w:pPr>
      <w:r>
        <w:lastRenderedPageBreak/>
        <w:t>Prerokováva a vyjadruje sa k prevodom hnuteľného a nehnuteľného majetku obce, k nákupu nehnuteľného majetku vo vlastníctva obce, vkladu majetku obce do obchodných spoločností, kontroluje jeho využívanie a navrhuje opatrenia.</w:t>
      </w:r>
    </w:p>
    <w:p w14:paraId="658E70ED" w14:textId="77777777" w:rsidR="00771562" w:rsidRDefault="00767B6D">
      <w:pPr>
        <w:pStyle w:val="Textbody"/>
        <w:numPr>
          <w:ilvl w:val="0"/>
          <w:numId w:val="4"/>
        </w:numPr>
      </w:pPr>
      <w:r>
        <w:t>Vyjadruje sa k hospodáreniu a nakladaniu s majetkom obce.</w:t>
      </w:r>
    </w:p>
    <w:p w14:paraId="248F2AF0" w14:textId="77777777" w:rsidR="00771562" w:rsidRDefault="00767B6D">
      <w:pPr>
        <w:pStyle w:val="Textbody"/>
        <w:numPr>
          <w:ilvl w:val="0"/>
          <w:numId w:val="4"/>
        </w:numPr>
      </w:pPr>
      <w:r>
        <w:t>Vo svojej práci spolupracuje s podnikateľmi v obci.</w:t>
      </w:r>
    </w:p>
    <w:p w14:paraId="236EEFD0" w14:textId="77777777" w:rsidR="00771562" w:rsidRDefault="00767B6D">
      <w:pPr>
        <w:pStyle w:val="Textbody"/>
        <w:numPr>
          <w:ilvl w:val="0"/>
          <w:numId w:val="4"/>
        </w:numPr>
      </w:pPr>
      <w:r>
        <w:t>Vyjadruje sa k VZN obce týkajúcich sa nakladania s majetkom obce, resp. k iným dokumentom, majúcim dopad na rozpočet obce a kontroluje jeho dodržiavanie.</w:t>
      </w:r>
    </w:p>
    <w:p w14:paraId="71F2C1FF" w14:textId="77777777" w:rsidR="00771562" w:rsidRDefault="00767B6D">
      <w:pPr>
        <w:pStyle w:val="Textbody"/>
        <w:numPr>
          <w:ilvl w:val="0"/>
          <w:numId w:val="4"/>
        </w:numPr>
      </w:pPr>
      <w:r>
        <w:t>Predkladá OcZ podnety a návrhy na riešenie problémov vo svojej pôsobnosti.</w:t>
      </w:r>
    </w:p>
    <w:p w14:paraId="09093FC3" w14:textId="77777777" w:rsidR="00771562" w:rsidRDefault="00767B6D">
      <w:pPr>
        <w:pStyle w:val="Textbody"/>
        <w:numPr>
          <w:ilvl w:val="0"/>
          <w:numId w:val="4"/>
        </w:numPr>
      </w:pPr>
      <w:r>
        <w:t>Plní i ostatné úlohy uložené komisii uzneseniami OcZ.</w:t>
      </w:r>
    </w:p>
    <w:p w14:paraId="42DFD383" w14:textId="77777777" w:rsidR="00771562" w:rsidRDefault="00767B6D">
      <w:pPr>
        <w:pStyle w:val="Textbody"/>
        <w:numPr>
          <w:ilvl w:val="0"/>
          <w:numId w:val="4"/>
        </w:numPr>
      </w:pPr>
      <w:r>
        <w:t>V potrebnom rozsahu spolupracuje s ostatnými komisiami OcZ.</w:t>
      </w:r>
    </w:p>
    <w:p w14:paraId="1FC220DC" w14:textId="77777777" w:rsidR="00771562" w:rsidRDefault="00771562">
      <w:pPr>
        <w:pStyle w:val="Textbody"/>
      </w:pPr>
    </w:p>
    <w:p w14:paraId="75734A58" w14:textId="77777777" w:rsidR="00771562" w:rsidRDefault="00771562">
      <w:pPr>
        <w:pStyle w:val="Standard"/>
        <w:jc w:val="both"/>
      </w:pPr>
    </w:p>
    <w:p w14:paraId="62F81B89" w14:textId="77777777" w:rsidR="00F46B0F" w:rsidRDefault="00767B6D" w:rsidP="00F46B0F">
      <w:pPr>
        <w:pStyle w:val="Odsekzoznamu"/>
        <w:numPr>
          <w:ilvl w:val="1"/>
          <w:numId w:val="3"/>
        </w:numPr>
        <w:spacing w:after="160" w:line="276" w:lineRule="auto"/>
        <w:rPr>
          <w:color w:val="000000"/>
        </w:rPr>
      </w:pPr>
      <w:r w:rsidRPr="00F46B0F">
        <w:rPr>
          <w:b/>
          <w:color w:val="000000"/>
        </w:rPr>
        <w:t xml:space="preserve">KOMISIA </w:t>
      </w:r>
      <w:r w:rsidR="00F46B0F" w:rsidRPr="000A62BF">
        <w:rPr>
          <w:b/>
          <w:color w:val="000000"/>
        </w:rPr>
        <w:t>VÝSTAVBY, P</w:t>
      </w:r>
      <w:r w:rsidR="000A62BF" w:rsidRPr="000A62BF">
        <w:rPr>
          <w:b/>
          <w:color w:val="000000"/>
        </w:rPr>
        <w:t>ÔDOHOSPODÁRSTVA  A  ŽIVOTNÉHO PROSTREDIA</w:t>
      </w:r>
      <w:r w:rsidR="00F46B0F" w:rsidRPr="00F46B0F">
        <w:rPr>
          <w:color w:val="000000"/>
        </w:rPr>
        <w:t xml:space="preserve"> </w:t>
      </w:r>
    </w:p>
    <w:p w14:paraId="6345437D" w14:textId="77777777" w:rsidR="00F46B0F" w:rsidRDefault="00767B6D" w:rsidP="00F46B0F">
      <w:pPr>
        <w:pStyle w:val="Odsekzoznamu"/>
        <w:spacing w:after="160" w:line="276" w:lineRule="auto"/>
        <w:ind w:left="340"/>
        <w:rPr>
          <w:color w:val="000000"/>
        </w:rPr>
      </w:pPr>
      <w:r w:rsidRPr="00F46B0F">
        <w:rPr>
          <w:color w:val="000000"/>
        </w:rPr>
        <w:t>má m</w:t>
      </w:r>
      <w:r w:rsidR="00F46B0F">
        <w:rPr>
          <w:color w:val="000000"/>
        </w:rPr>
        <w:t>inimálne</w:t>
      </w:r>
      <w:r w:rsidRPr="00F46B0F">
        <w:rPr>
          <w:color w:val="000000"/>
        </w:rPr>
        <w:t xml:space="preserve"> 3 členov, z toho minimálne </w:t>
      </w:r>
      <w:r w:rsidR="00F46B0F">
        <w:rPr>
          <w:color w:val="000000"/>
        </w:rPr>
        <w:t>2  sú poslanci obecného zastupiteľstva.</w:t>
      </w:r>
    </w:p>
    <w:p w14:paraId="733B01C0" w14:textId="77777777" w:rsidR="00771562" w:rsidRDefault="00767B6D" w:rsidP="00F46B0F">
      <w:pPr>
        <w:pStyle w:val="Odsekzoznamu"/>
        <w:spacing w:after="160" w:line="276" w:lineRule="auto"/>
        <w:ind w:left="340"/>
      </w:pPr>
      <w:r>
        <w:rPr>
          <w:b/>
          <w:bCs/>
          <w:i/>
          <w:iCs/>
        </w:rPr>
        <w:t>Trvalé úlohy:</w:t>
      </w:r>
    </w:p>
    <w:p w14:paraId="39BF1FCE" w14:textId="77777777" w:rsidR="00771562" w:rsidRDefault="00767B6D">
      <w:pPr>
        <w:pStyle w:val="Textbody"/>
        <w:numPr>
          <w:ilvl w:val="0"/>
          <w:numId w:val="4"/>
        </w:numPr>
      </w:pPr>
      <w:r>
        <w:t>Spracúva a predkladá stanoviská ku koncepciám rozvoja obce, k návrhom záväzných stanovísk k investičným zámerom na území obce, k návrhom územného plánu zón obce zabezpečovaným územnoplánovacím podkladom, k návrhom investičných akcií z prostriedkov obce, k spôsobu realizácie výstavby, údržby a správy miestnych komunikácií, verejných priestranstiev, cintorínov a nehnuteľností, ktoré sú v majetku obce.</w:t>
      </w:r>
    </w:p>
    <w:p w14:paraId="743401D1" w14:textId="77777777" w:rsidR="00771562" w:rsidRDefault="00767B6D">
      <w:pPr>
        <w:pStyle w:val="Textbody"/>
        <w:numPr>
          <w:ilvl w:val="0"/>
          <w:numId w:val="4"/>
        </w:numPr>
      </w:pPr>
      <w:r>
        <w:t>Spracúva a predkladá stanoviská k návrhom organizácie dopravy na území obce, k návrhom organizácie statickej dopravy, k návrhom závažnejších dopravných úprav a dopravného značenia, k požiadavkám na záber a užívanie verejného priestranstva väčšieho a závažnejšieho rozsahu, k vyhradeniu parkovacích miest na území obce.</w:t>
      </w:r>
    </w:p>
    <w:p w14:paraId="0A36A2EB" w14:textId="77777777" w:rsidR="00771562" w:rsidRDefault="00767B6D">
      <w:pPr>
        <w:pStyle w:val="Textbody"/>
        <w:numPr>
          <w:ilvl w:val="0"/>
          <w:numId w:val="4"/>
        </w:numPr>
      </w:pPr>
      <w:r>
        <w:t>Spracúva a predkladá stanoviská k návrhom na riešenie bytovej výstavby v obci,</w:t>
      </w:r>
    </w:p>
    <w:p w14:paraId="6D14CBBD" w14:textId="77777777" w:rsidR="00771562" w:rsidRDefault="00767B6D">
      <w:pPr>
        <w:pStyle w:val="Textbody"/>
        <w:numPr>
          <w:ilvl w:val="0"/>
          <w:numId w:val="4"/>
        </w:numPr>
      </w:pPr>
      <w:r>
        <w:t>Prerokováva návrhy investičných akcií obce a dáva k nim svoje stanovisko.</w:t>
      </w:r>
    </w:p>
    <w:p w14:paraId="51D8FE9B" w14:textId="77777777" w:rsidR="00771562" w:rsidRDefault="00767B6D">
      <w:pPr>
        <w:pStyle w:val="Textbody"/>
        <w:numPr>
          <w:ilvl w:val="0"/>
          <w:numId w:val="4"/>
        </w:numPr>
      </w:pPr>
      <w:r>
        <w:t>Zúčastňuje sa na kontrolných dňoch investičných akcií obce.</w:t>
      </w:r>
    </w:p>
    <w:p w14:paraId="0CAC5E59" w14:textId="77777777" w:rsidR="00771562" w:rsidRDefault="00767B6D">
      <w:pPr>
        <w:pStyle w:val="Textbody"/>
        <w:numPr>
          <w:ilvl w:val="0"/>
          <w:numId w:val="4"/>
        </w:numPr>
      </w:pPr>
      <w:r>
        <w:t>Spracúva a predkladá stanoviská k všetkým dôležitým aktivitám a zámerom obce a v obci, ktoré ovplyvňujú životné prostredie, predovšetkým v oblasti odpadového a vodného hospodárstva, ochrany ovzdušia, starostlivosti o zeleň, ochranu prírody a krajiny, pamiatkovej starostlivosti.</w:t>
      </w:r>
    </w:p>
    <w:p w14:paraId="4BAC2E3C" w14:textId="77777777" w:rsidR="00771562" w:rsidRDefault="00767B6D">
      <w:pPr>
        <w:pStyle w:val="Textbody"/>
        <w:numPr>
          <w:ilvl w:val="0"/>
          <w:numId w:val="4"/>
        </w:numPr>
      </w:pPr>
      <w:r>
        <w:t>Predkladá OcZ podnety a návrhy na riešenie problémov nakladania s komunálnym odpadom, vrátane separovaného zberu odpadu, rekultivácie skládky odpadu, návrhy a podnety na využívanie miestnych prírodných zdrojov, návrhy k spôsobu údržby verejnej zelene a kultúrnych pamiatok obce.</w:t>
      </w:r>
    </w:p>
    <w:p w14:paraId="27768C97" w14:textId="77777777" w:rsidR="00771562" w:rsidRDefault="00767B6D">
      <w:pPr>
        <w:pStyle w:val="Textbody"/>
        <w:numPr>
          <w:ilvl w:val="0"/>
          <w:numId w:val="4"/>
        </w:numPr>
      </w:pPr>
      <w:r>
        <w:t>Prerokováva návrhy VZN, resp. materiály na úseku pôsobnosti komisie a dáva k ním stanoviská.</w:t>
      </w:r>
    </w:p>
    <w:p w14:paraId="09FC39B3" w14:textId="77777777" w:rsidR="00771562" w:rsidRDefault="00767B6D">
      <w:pPr>
        <w:pStyle w:val="Textbody"/>
        <w:numPr>
          <w:ilvl w:val="0"/>
          <w:numId w:val="4"/>
        </w:numPr>
      </w:pPr>
      <w:r>
        <w:t>Pripravuje podklady pre verejné obstarávanie v danej oblasti.</w:t>
      </w:r>
    </w:p>
    <w:p w14:paraId="2C3E4E63" w14:textId="77777777" w:rsidR="00771562" w:rsidRDefault="00767B6D">
      <w:pPr>
        <w:pStyle w:val="Textbody"/>
        <w:numPr>
          <w:ilvl w:val="0"/>
          <w:numId w:val="4"/>
        </w:numPr>
      </w:pPr>
      <w:r>
        <w:t>Prerokováva podnety a žiadosti občanov v oblasti svojej činnosti a dáva k nim svoje stanoviská.</w:t>
      </w:r>
    </w:p>
    <w:p w14:paraId="6D51F4F1" w14:textId="77777777" w:rsidR="00771562" w:rsidRDefault="00767B6D">
      <w:pPr>
        <w:pStyle w:val="Textbody"/>
        <w:numPr>
          <w:ilvl w:val="0"/>
          <w:numId w:val="4"/>
        </w:numPr>
      </w:pPr>
      <w:r>
        <w:t>Vykonáva kontrolu uplatňovania VZN obce v danej oblasti ochrany ovzdušia, odpadov, vôd, vodohospodárstva, ochrany zvierat, pôdohospodárstva, stavebného poriadku, dopravy a cestného hospodárstva, vyplývajúcich pre obec z príslušných právnych predpisov.</w:t>
      </w:r>
    </w:p>
    <w:p w14:paraId="7C2EBE9A" w14:textId="77777777" w:rsidR="00771562" w:rsidRDefault="00767B6D">
      <w:pPr>
        <w:pStyle w:val="Textbody"/>
        <w:numPr>
          <w:ilvl w:val="0"/>
          <w:numId w:val="4"/>
        </w:numPr>
      </w:pPr>
      <w:r>
        <w:t>Plní i ostatné úlohy uložené komisii uzneseniami OcZ.</w:t>
      </w:r>
    </w:p>
    <w:p w14:paraId="2853204B" w14:textId="77777777" w:rsidR="00771562" w:rsidRDefault="00767B6D">
      <w:pPr>
        <w:pStyle w:val="Textbody"/>
        <w:numPr>
          <w:ilvl w:val="0"/>
          <w:numId w:val="4"/>
        </w:numPr>
      </w:pPr>
      <w:r>
        <w:t>V potrebnom rozsahu spolupracuje s ostatnými komisiami OcZ.</w:t>
      </w:r>
    </w:p>
    <w:p w14:paraId="180AAAF3" w14:textId="77777777" w:rsidR="00771562" w:rsidRDefault="00771562">
      <w:pPr>
        <w:pStyle w:val="Textbody"/>
      </w:pPr>
    </w:p>
    <w:p w14:paraId="6C4CED9D" w14:textId="77777777" w:rsidR="00771562" w:rsidRDefault="00771562">
      <w:pPr>
        <w:pStyle w:val="Textbody"/>
        <w:jc w:val="center"/>
      </w:pPr>
    </w:p>
    <w:p w14:paraId="5E4488DC" w14:textId="77777777" w:rsidR="00771562" w:rsidRDefault="00771562">
      <w:pPr>
        <w:pStyle w:val="Textbody"/>
        <w:jc w:val="center"/>
      </w:pPr>
    </w:p>
    <w:p w14:paraId="06433E43" w14:textId="77777777" w:rsidR="00771562" w:rsidRDefault="00767B6D">
      <w:pPr>
        <w:pStyle w:val="Odsekzoznamu"/>
        <w:numPr>
          <w:ilvl w:val="1"/>
          <w:numId w:val="3"/>
        </w:numPr>
        <w:spacing w:line="276" w:lineRule="auto"/>
        <w:rPr>
          <w:color w:val="000000"/>
        </w:rPr>
      </w:pPr>
      <w:r>
        <w:rPr>
          <w:b/>
          <w:color w:val="000000"/>
        </w:rPr>
        <w:lastRenderedPageBreak/>
        <w:t xml:space="preserve">KOMISIA </w:t>
      </w:r>
      <w:r w:rsidR="000A62BF">
        <w:rPr>
          <w:b/>
          <w:color w:val="000000"/>
        </w:rPr>
        <w:t>KULTÚRY</w:t>
      </w:r>
      <w:r>
        <w:rPr>
          <w:b/>
          <w:color w:val="000000"/>
        </w:rPr>
        <w:t xml:space="preserve">, </w:t>
      </w:r>
      <w:r w:rsidR="000A62BF">
        <w:rPr>
          <w:b/>
          <w:color w:val="000000"/>
        </w:rPr>
        <w:t>ŠKOLSTVA A ŠPORTU</w:t>
      </w:r>
    </w:p>
    <w:p w14:paraId="5CB837C0" w14:textId="77777777" w:rsidR="00771562" w:rsidRDefault="00767B6D">
      <w:pPr>
        <w:pStyle w:val="Textbody"/>
        <w:ind w:left="340"/>
        <w:rPr>
          <w:color w:val="000000"/>
        </w:rPr>
      </w:pPr>
      <w:r>
        <w:rPr>
          <w:color w:val="000000"/>
        </w:rPr>
        <w:t>má m</w:t>
      </w:r>
      <w:r w:rsidR="000A62BF">
        <w:rPr>
          <w:color w:val="000000"/>
        </w:rPr>
        <w:t>inimálne 3</w:t>
      </w:r>
      <w:r>
        <w:rPr>
          <w:color w:val="000000"/>
        </w:rPr>
        <w:t xml:space="preserve"> členov, z toho minimálne 2  sú poslanci obecného zastupiteľstva.</w:t>
      </w:r>
    </w:p>
    <w:p w14:paraId="223FAF6C" w14:textId="77777777" w:rsidR="00771562" w:rsidRDefault="00771562">
      <w:pPr>
        <w:pStyle w:val="Textbody"/>
        <w:rPr>
          <w:b/>
          <w:bCs/>
          <w:color w:val="000000"/>
        </w:rPr>
      </w:pPr>
    </w:p>
    <w:p w14:paraId="00398094" w14:textId="77777777" w:rsidR="00771562" w:rsidRDefault="00767B6D">
      <w:pPr>
        <w:pStyle w:val="Textbody"/>
        <w:ind w:left="340"/>
      </w:pPr>
      <w:r>
        <w:rPr>
          <w:b/>
          <w:bCs/>
          <w:i/>
          <w:iCs/>
        </w:rPr>
        <w:t>Trvalé úlohy:</w:t>
      </w:r>
    </w:p>
    <w:p w14:paraId="3906660A" w14:textId="77777777" w:rsidR="00771562" w:rsidRDefault="00767B6D">
      <w:pPr>
        <w:pStyle w:val="Textbody"/>
        <w:numPr>
          <w:ilvl w:val="0"/>
          <w:numId w:val="15"/>
        </w:numPr>
      </w:pPr>
      <w:r>
        <w:t>Spracúva a predkladá stanoviská k návrhom koncepcií rozvoja obce v oblasti kultúrneho života, k návrhom významných investičných akcií kultúrnych ustanovizní v obci.</w:t>
      </w:r>
    </w:p>
    <w:p w14:paraId="458550EB" w14:textId="77777777" w:rsidR="00771562" w:rsidRDefault="00767B6D">
      <w:pPr>
        <w:pStyle w:val="Textbody"/>
        <w:numPr>
          <w:ilvl w:val="0"/>
          <w:numId w:val="6"/>
        </w:numPr>
      </w:pPr>
      <w:r>
        <w:t>Zabezpečuje úlohy redakčnej rady obecných novín.</w:t>
      </w:r>
    </w:p>
    <w:p w14:paraId="267E33F2" w14:textId="77777777" w:rsidR="00771562" w:rsidRDefault="00767B6D">
      <w:pPr>
        <w:pStyle w:val="Textbody"/>
        <w:numPr>
          <w:ilvl w:val="0"/>
          <w:numId w:val="6"/>
        </w:numPr>
      </w:pPr>
      <w:r>
        <w:t>Kontroluje tvorbu a náplň obecnej kroniky.</w:t>
      </w:r>
    </w:p>
    <w:p w14:paraId="529B85F5" w14:textId="77777777" w:rsidR="00771562" w:rsidRDefault="00767B6D">
      <w:pPr>
        <w:pStyle w:val="Textbody"/>
        <w:numPr>
          <w:ilvl w:val="0"/>
          <w:numId w:val="6"/>
        </w:numPr>
      </w:pPr>
      <w:r>
        <w:t>Uzneseniami sa vyjadruje k finančným príspevkom poskytovaným obcou na kultúrne aktivity, informačný systém obce, rozvoj médií ( informačné noviny obce, rozhlas a pod.)</w:t>
      </w:r>
    </w:p>
    <w:p w14:paraId="336EE6F0" w14:textId="77777777" w:rsidR="00771562" w:rsidRDefault="00767B6D">
      <w:pPr>
        <w:pStyle w:val="Textbody"/>
        <w:numPr>
          <w:ilvl w:val="0"/>
          <w:numId w:val="6"/>
        </w:numPr>
      </w:pPr>
      <w:r>
        <w:t>Prerokováva a vyjadruje sa k využívaniu kultúrnych zariadení obce.</w:t>
      </w:r>
    </w:p>
    <w:p w14:paraId="409E6459" w14:textId="77777777" w:rsidR="00771562" w:rsidRDefault="00767B6D">
      <w:pPr>
        <w:pStyle w:val="Textbody"/>
        <w:numPr>
          <w:ilvl w:val="0"/>
          <w:numId w:val="6"/>
        </w:numPr>
      </w:pPr>
      <w:r>
        <w:t>Koordinuje rokovania a vzájomnú činnosť s cirkvami na území obce.</w:t>
      </w:r>
    </w:p>
    <w:p w14:paraId="177C7809" w14:textId="77777777" w:rsidR="00771562" w:rsidRDefault="00767B6D">
      <w:pPr>
        <w:pStyle w:val="Textbody"/>
        <w:numPr>
          <w:ilvl w:val="0"/>
          <w:numId w:val="6"/>
        </w:numPr>
      </w:pPr>
      <w:r>
        <w:t xml:space="preserve">Prerokováva a vyjadruje sa k činnosti ZPOZ, </w:t>
      </w:r>
      <w:r>
        <w:rPr>
          <w:color w:val="000000"/>
        </w:rPr>
        <w:t>aktívne sa podieľa na zabezpečení kultúrnych podujatí v obci.</w:t>
      </w:r>
    </w:p>
    <w:p w14:paraId="1D15B29C" w14:textId="77777777" w:rsidR="00771562" w:rsidRDefault="00767B6D">
      <w:pPr>
        <w:pStyle w:val="Textbody"/>
        <w:numPr>
          <w:ilvl w:val="0"/>
          <w:numId w:val="6"/>
        </w:numPr>
      </w:pPr>
      <w:r>
        <w:t>Vo svojej práci spolupracuje s organizáciami, inštitúciami a združeniami, ktorých činnosť je orientovaná na kultúrnu oblasť.</w:t>
      </w:r>
    </w:p>
    <w:p w14:paraId="6471CD22" w14:textId="77777777" w:rsidR="00771562" w:rsidRDefault="00767B6D">
      <w:pPr>
        <w:pStyle w:val="Textbody"/>
        <w:numPr>
          <w:ilvl w:val="0"/>
          <w:numId w:val="16"/>
        </w:numPr>
      </w:pPr>
      <w:r>
        <w:t>Je poradným orgánom obecného zastupiteľstva, ktorý plní úlohy v oblasti označovania ulíc a iných verejných priestranstiev, pričom postupuje v súlade so Zákonom SNR č. 369/1990 Zb. o obecnom zriadení v platnom znení.</w:t>
      </w:r>
    </w:p>
    <w:p w14:paraId="7CD76F9C" w14:textId="77777777" w:rsidR="000A62BF" w:rsidRDefault="000A62BF" w:rsidP="000A62BF">
      <w:pPr>
        <w:pStyle w:val="Textbody"/>
        <w:numPr>
          <w:ilvl w:val="0"/>
          <w:numId w:val="17"/>
        </w:numPr>
      </w:pPr>
      <w:r>
        <w:t>Spracúva a predkladá stanoviská k návrhom rozvoja školstva, vzdelávania, k návrhom investičných akcií v oblasti školstva. Spracúva a predkladá stanoviská k finančným príspevkom poskytovaných obcou na výchovno-vzdelávacie aktivity.</w:t>
      </w:r>
    </w:p>
    <w:p w14:paraId="6FE1A0D7" w14:textId="77777777" w:rsidR="000A62BF" w:rsidRDefault="000A62BF" w:rsidP="000A62BF">
      <w:pPr>
        <w:pStyle w:val="Textbody"/>
        <w:numPr>
          <w:ilvl w:val="0"/>
          <w:numId w:val="5"/>
        </w:numPr>
      </w:pPr>
      <w:r>
        <w:t>Vo svojej práci spolupracuje s radou školy a s organizáciami, ktorých činnosť je orientovaná na výchovu a vzdelávanie.</w:t>
      </w:r>
    </w:p>
    <w:p w14:paraId="3DE44AF9" w14:textId="77777777" w:rsidR="000A62BF" w:rsidRDefault="000A62BF" w:rsidP="000A62BF">
      <w:pPr>
        <w:pStyle w:val="Textbody"/>
        <w:numPr>
          <w:ilvl w:val="0"/>
          <w:numId w:val="5"/>
        </w:numPr>
      </w:pPr>
      <w:r>
        <w:t>Prerokováva návrhy koncepcie školstva na území obce, perspektívou rozvoja školstva, vyjadruje sa k zriaďovaniu a zrušovaniu škôl a školských zariadení</w:t>
      </w:r>
    </w:p>
    <w:p w14:paraId="7A1CF776" w14:textId="77777777" w:rsidR="000A62BF" w:rsidRDefault="000A62BF" w:rsidP="000A62BF">
      <w:pPr>
        <w:pStyle w:val="Textbody"/>
        <w:numPr>
          <w:ilvl w:val="0"/>
          <w:numId w:val="5"/>
        </w:numPr>
      </w:pPr>
      <w:r>
        <w:t>Vyjadruje sa ku koncepcii investičného rozvoja školy a školského zariadenia.</w:t>
      </w:r>
    </w:p>
    <w:p w14:paraId="444E753C" w14:textId="77777777" w:rsidR="000A62BF" w:rsidRDefault="000A62BF" w:rsidP="000A62BF">
      <w:pPr>
        <w:pStyle w:val="Textbody"/>
        <w:numPr>
          <w:ilvl w:val="0"/>
          <w:numId w:val="5"/>
        </w:numPr>
      </w:pPr>
      <w:r>
        <w:t>Vyjadruje sa k pedagogicko-organizačnému a materiálnemu zabezpečeniu výchovno- vzdelávacieho procesu školy a školského zariadenia, k návrhu na zriadenie tried so špeciálnym zameraním.</w:t>
      </w:r>
    </w:p>
    <w:p w14:paraId="10F452F2" w14:textId="77777777" w:rsidR="000A62BF" w:rsidRDefault="000A62BF" w:rsidP="000A62BF">
      <w:pPr>
        <w:pStyle w:val="Textbody"/>
        <w:numPr>
          <w:ilvl w:val="0"/>
          <w:numId w:val="5"/>
        </w:numPr>
      </w:pPr>
      <w:r>
        <w:t>Spracúva a predkladá stanoviská k návrhom rozvoja športu na území obce, k návrhom investičných akcií v oblasti športu, výstavby športovísk a areálov zdravia na území obce.</w:t>
      </w:r>
    </w:p>
    <w:p w14:paraId="081EC0B8" w14:textId="77777777" w:rsidR="000A62BF" w:rsidRDefault="000A62BF" w:rsidP="000A62BF">
      <w:pPr>
        <w:pStyle w:val="Textbody"/>
        <w:numPr>
          <w:ilvl w:val="0"/>
          <w:numId w:val="5"/>
        </w:numPr>
      </w:pPr>
      <w:r>
        <w:t>Spracúva a predkladá stanoviská k finančným príspevkom poskytovaných obcou na športové aktivity a mládež.</w:t>
      </w:r>
    </w:p>
    <w:p w14:paraId="1ED40C2B" w14:textId="77777777" w:rsidR="000A62BF" w:rsidRDefault="000A62BF" w:rsidP="000A62BF">
      <w:pPr>
        <w:pStyle w:val="Textbody"/>
        <w:numPr>
          <w:ilvl w:val="0"/>
          <w:numId w:val="5"/>
        </w:numPr>
      </w:pPr>
      <w:r>
        <w:t>Vo svojej práci spolupracuje s obecnými organizáciami, inštitúciami a klubmi, ktorých činnosť je orientovaná na šport a využívanie voľného času.</w:t>
      </w:r>
    </w:p>
    <w:p w14:paraId="47E37F60" w14:textId="77777777" w:rsidR="000A62BF" w:rsidRDefault="000A62BF" w:rsidP="000A62BF">
      <w:pPr>
        <w:pStyle w:val="Textbody"/>
        <w:numPr>
          <w:ilvl w:val="0"/>
          <w:numId w:val="5"/>
        </w:numPr>
      </w:pPr>
      <w:r>
        <w:t>Prerokováva návrhy na realizáciu športu, využívanie športovísk na území obce, projekty  v oblasti športu</w:t>
      </w:r>
    </w:p>
    <w:p w14:paraId="7D9A50BA" w14:textId="77777777" w:rsidR="000A62BF" w:rsidRDefault="000A62BF" w:rsidP="000A62BF">
      <w:pPr>
        <w:pStyle w:val="Textbody"/>
        <w:numPr>
          <w:ilvl w:val="0"/>
          <w:numId w:val="5"/>
        </w:numPr>
      </w:pPr>
      <w:r>
        <w:t xml:space="preserve">Predkladá </w:t>
      </w:r>
      <w:proofErr w:type="spellStart"/>
      <w:r>
        <w:t>OcZ</w:t>
      </w:r>
      <w:proofErr w:type="spellEnd"/>
      <w:r>
        <w:t xml:space="preserve"> podnety a návrhy na riešenie problémov vo svojej pôsobnosti.</w:t>
      </w:r>
    </w:p>
    <w:p w14:paraId="2417DB05" w14:textId="77777777" w:rsidR="000A62BF" w:rsidRDefault="000A62BF" w:rsidP="000A62BF">
      <w:pPr>
        <w:pStyle w:val="Textbody"/>
        <w:numPr>
          <w:ilvl w:val="0"/>
          <w:numId w:val="5"/>
        </w:numPr>
      </w:pPr>
      <w:r>
        <w:t>Vykonáva kontrolu dodržiavania VZN a ostatných noriem obce v oblasti svojej pôsobnosti.</w:t>
      </w:r>
    </w:p>
    <w:p w14:paraId="423A1493" w14:textId="77777777" w:rsidR="000A62BF" w:rsidRDefault="000A62BF" w:rsidP="000A62BF">
      <w:pPr>
        <w:pStyle w:val="Textbody"/>
        <w:numPr>
          <w:ilvl w:val="0"/>
          <w:numId w:val="5"/>
        </w:numPr>
      </w:pPr>
      <w:r>
        <w:t xml:space="preserve">V potrebnom rozsahu spolupracuje s ostatnými komisiami </w:t>
      </w:r>
      <w:proofErr w:type="spellStart"/>
      <w:r>
        <w:t>OcZ</w:t>
      </w:r>
      <w:proofErr w:type="spellEnd"/>
      <w:r>
        <w:t>.</w:t>
      </w:r>
    </w:p>
    <w:p w14:paraId="4934295D" w14:textId="77777777" w:rsidR="000A62BF" w:rsidRDefault="000A62BF" w:rsidP="000A62BF">
      <w:pPr>
        <w:pStyle w:val="Textbody"/>
        <w:numPr>
          <w:ilvl w:val="0"/>
          <w:numId w:val="5"/>
        </w:numPr>
      </w:pPr>
      <w:r>
        <w:t xml:space="preserve">Plní i ostatné úlohy uložené komisii uzneseniami </w:t>
      </w:r>
      <w:proofErr w:type="spellStart"/>
      <w:r>
        <w:t>OcZ</w:t>
      </w:r>
      <w:proofErr w:type="spellEnd"/>
      <w:r>
        <w:t>.</w:t>
      </w:r>
    </w:p>
    <w:p w14:paraId="7123A614" w14:textId="77777777" w:rsidR="000A62BF" w:rsidRDefault="000A62BF" w:rsidP="000A62BF">
      <w:pPr>
        <w:pStyle w:val="Textbody"/>
        <w:numPr>
          <w:ilvl w:val="0"/>
          <w:numId w:val="18"/>
        </w:numPr>
      </w:pPr>
      <w:r>
        <w:t>Prerokováva podnety a žiadosti občanov v oblasti svojej činnosti a dáva k nim svoje stanoviská.</w:t>
      </w:r>
    </w:p>
    <w:p w14:paraId="7FA75089" w14:textId="77777777" w:rsidR="00771562" w:rsidRDefault="00771562">
      <w:pPr>
        <w:pStyle w:val="Textbody"/>
      </w:pPr>
    </w:p>
    <w:p w14:paraId="50C9A0F6" w14:textId="77777777" w:rsidR="004B3718" w:rsidRDefault="004B3718">
      <w:pPr>
        <w:pStyle w:val="Textbody"/>
      </w:pPr>
    </w:p>
    <w:p w14:paraId="6230EDAF" w14:textId="77777777" w:rsidR="004B3718" w:rsidRDefault="004B3718">
      <w:pPr>
        <w:pStyle w:val="Textbody"/>
      </w:pPr>
    </w:p>
    <w:p w14:paraId="0A1B3722" w14:textId="77777777" w:rsidR="004B3718" w:rsidRDefault="004B3718">
      <w:pPr>
        <w:pStyle w:val="Textbody"/>
      </w:pPr>
    </w:p>
    <w:p w14:paraId="511EBDAF" w14:textId="77777777" w:rsidR="004B3718" w:rsidRDefault="004B3718">
      <w:pPr>
        <w:pStyle w:val="Textbody"/>
      </w:pPr>
    </w:p>
    <w:p w14:paraId="235FD478" w14:textId="77777777" w:rsidR="00771562" w:rsidRDefault="00771562">
      <w:pPr>
        <w:pStyle w:val="Textbody"/>
      </w:pPr>
    </w:p>
    <w:p w14:paraId="2E66B6AB" w14:textId="77777777" w:rsidR="00771562" w:rsidRDefault="00767B6D">
      <w:pPr>
        <w:pStyle w:val="Odsekzoznamu"/>
        <w:numPr>
          <w:ilvl w:val="1"/>
          <w:numId w:val="3"/>
        </w:numPr>
        <w:spacing w:line="276" w:lineRule="auto"/>
        <w:rPr>
          <w:color w:val="000000"/>
        </w:rPr>
      </w:pPr>
      <w:r>
        <w:rPr>
          <w:b/>
          <w:color w:val="000000"/>
        </w:rPr>
        <w:lastRenderedPageBreak/>
        <w:t xml:space="preserve">KOMISIA </w:t>
      </w:r>
      <w:r w:rsidR="004B3718">
        <w:rPr>
          <w:b/>
          <w:color w:val="000000"/>
        </w:rPr>
        <w:t xml:space="preserve">SOCIÁLNA, BYTOVÁ A </w:t>
      </w:r>
      <w:r>
        <w:rPr>
          <w:b/>
          <w:color w:val="000000"/>
        </w:rPr>
        <w:t> ZDRAVOTN</w:t>
      </w:r>
      <w:r w:rsidR="004B3718">
        <w:rPr>
          <w:b/>
          <w:color w:val="000000"/>
        </w:rPr>
        <w:t>Á</w:t>
      </w:r>
    </w:p>
    <w:p w14:paraId="357A8501" w14:textId="77777777" w:rsidR="00771562" w:rsidRDefault="00767B6D">
      <w:pPr>
        <w:pStyle w:val="Textbody"/>
        <w:rPr>
          <w:color w:val="000000"/>
        </w:rPr>
      </w:pPr>
      <w:r>
        <w:rPr>
          <w:b/>
          <w:bCs/>
          <w:color w:val="000000"/>
        </w:rPr>
        <w:t xml:space="preserve">      </w:t>
      </w:r>
      <w:r>
        <w:rPr>
          <w:bCs/>
          <w:i/>
          <w:color w:val="000000"/>
        </w:rPr>
        <w:t xml:space="preserve"> </w:t>
      </w:r>
      <w:r>
        <w:rPr>
          <w:color w:val="000000"/>
        </w:rPr>
        <w:t>má m</w:t>
      </w:r>
      <w:r w:rsidR="004B3718">
        <w:rPr>
          <w:color w:val="000000"/>
        </w:rPr>
        <w:t>inimálne 3 členov, z toho minimálne 2  sú poslanci obecného zastupiteľstva.</w:t>
      </w:r>
      <w:r>
        <w:rPr>
          <w:color w:val="000000"/>
        </w:rPr>
        <w:t>.</w:t>
      </w:r>
    </w:p>
    <w:p w14:paraId="384D4AC2" w14:textId="77777777" w:rsidR="00771562" w:rsidRDefault="00771562">
      <w:pPr>
        <w:pStyle w:val="Textbody"/>
        <w:rPr>
          <w:b/>
          <w:bCs/>
          <w:color w:val="000000"/>
        </w:rPr>
      </w:pPr>
    </w:p>
    <w:p w14:paraId="0839D4B0" w14:textId="77777777" w:rsidR="00771562" w:rsidRDefault="00767B6D">
      <w:pPr>
        <w:pStyle w:val="Textbody"/>
        <w:ind w:left="340"/>
      </w:pPr>
      <w:r>
        <w:rPr>
          <w:b/>
          <w:bCs/>
          <w:i/>
          <w:iCs/>
        </w:rPr>
        <w:t>Trvalé úlohy:</w:t>
      </w:r>
    </w:p>
    <w:p w14:paraId="2DA1201B" w14:textId="77777777" w:rsidR="00771562" w:rsidRDefault="00767B6D">
      <w:pPr>
        <w:pStyle w:val="Textbody"/>
        <w:numPr>
          <w:ilvl w:val="0"/>
          <w:numId w:val="4"/>
        </w:numPr>
      </w:pPr>
      <w:r>
        <w:t>Spracúva a predkladá stanoviská k návrhom rozvoja obce v oblasti poskytovania zdravotníckych služieb, k návrhom dislokácie zdravotníckych zariadení na území obce,  k poskytovaniu finančných príspevkov na účely rozvoja zdravotníctva, sociálnej oblasti a charity.</w:t>
      </w:r>
    </w:p>
    <w:p w14:paraId="1959802E" w14:textId="77777777" w:rsidR="00771562" w:rsidRDefault="00767B6D">
      <w:pPr>
        <w:pStyle w:val="Textbody"/>
        <w:numPr>
          <w:ilvl w:val="0"/>
          <w:numId w:val="4"/>
        </w:numPr>
      </w:pPr>
      <w:r>
        <w:t>Spracúva a predkladá stanoviská k návrhom koncepcií rozvoja obce v oblasti sociálnej starostlivosti o obyvateľov, k návrhom zriaďovania a zrušenia sociálnej starostlivosti na území obce</w:t>
      </w:r>
      <w:r w:rsidR="004B3718">
        <w:t>.</w:t>
      </w:r>
    </w:p>
    <w:p w14:paraId="19972C6C" w14:textId="77777777" w:rsidR="004B3718" w:rsidRDefault="004B3718">
      <w:pPr>
        <w:pStyle w:val="Textbody"/>
        <w:numPr>
          <w:ilvl w:val="0"/>
          <w:numId w:val="4"/>
        </w:numPr>
      </w:pPr>
      <w:r>
        <w:t>Vyjadruje sa k zriadeniu sociálnych zariadení v obci.</w:t>
      </w:r>
    </w:p>
    <w:p w14:paraId="578FD831" w14:textId="77777777" w:rsidR="004B3718" w:rsidRDefault="004B3718">
      <w:pPr>
        <w:pStyle w:val="Textbody"/>
        <w:numPr>
          <w:ilvl w:val="0"/>
          <w:numId w:val="4"/>
        </w:numPr>
      </w:pPr>
      <w:r>
        <w:t>Kontroluje plnenie rozpočtu obce pre danú oblasť.</w:t>
      </w:r>
    </w:p>
    <w:p w14:paraId="4465A90A" w14:textId="77777777" w:rsidR="004B3718" w:rsidRDefault="004B3718">
      <w:pPr>
        <w:pStyle w:val="Textbody"/>
        <w:numPr>
          <w:ilvl w:val="0"/>
          <w:numId w:val="4"/>
        </w:numPr>
      </w:pPr>
      <w:r>
        <w:t>Prerokúva návrhy VZN, resp. iných materiálov vo svojej pôsobnosti.</w:t>
      </w:r>
    </w:p>
    <w:p w14:paraId="0B12CB4A" w14:textId="77777777" w:rsidR="00771562" w:rsidRDefault="00767B6D">
      <w:pPr>
        <w:pStyle w:val="Textbody"/>
        <w:numPr>
          <w:ilvl w:val="0"/>
          <w:numId w:val="4"/>
        </w:numPr>
      </w:pPr>
      <w:r>
        <w:t>Vo svojej práci spolupracuje so záujmovými združeniami obyvateľov obce, organizáciami a nadáciami orientujúcimi sa na zdravotnícku, charitatívnu a sociálnu činnosť.</w:t>
      </w:r>
    </w:p>
    <w:p w14:paraId="6B0D8383" w14:textId="77777777" w:rsidR="00771562" w:rsidRDefault="00767B6D">
      <w:pPr>
        <w:pStyle w:val="Textbody"/>
        <w:numPr>
          <w:ilvl w:val="0"/>
          <w:numId w:val="4"/>
        </w:numPr>
      </w:pPr>
      <w:r>
        <w:t>Predkladá OcZ podnety a návrhy na riešenie problémov vo svojej pôsobnosti.</w:t>
      </w:r>
    </w:p>
    <w:p w14:paraId="007B2A2F" w14:textId="77777777" w:rsidR="00771562" w:rsidRDefault="00767B6D">
      <w:pPr>
        <w:pStyle w:val="Textbody"/>
        <w:numPr>
          <w:ilvl w:val="0"/>
          <w:numId w:val="4"/>
        </w:numPr>
      </w:pPr>
      <w:r>
        <w:t>Iniciatívne plní kontrolnú funkciu v oblasti využívania obecných bytov, prehodnocuje žiadosti o pridelenie nájomných bytov.</w:t>
      </w:r>
    </w:p>
    <w:p w14:paraId="100E0EA4" w14:textId="77777777" w:rsidR="00771562" w:rsidRDefault="00767B6D">
      <w:pPr>
        <w:pStyle w:val="Textbody"/>
        <w:numPr>
          <w:ilvl w:val="0"/>
          <w:numId w:val="4"/>
        </w:numPr>
      </w:pPr>
      <w:r>
        <w:t>Plní i ostatné úlohy uložené komisii uzneseniami OcZ.</w:t>
      </w:r>
    </w:p>
    <w:p w14:paraId="06545A96" w14:textId="77777777" w:rsidR="00771562" w:rsidRDefault="00767B6D">
      <w:pPr>
        <w:pStyle w:val="Textbody"/>
        <w:numPr>
          <w:ilvl w:val="0"/>
          <w:numId w:val="4"/>
        </w:numPr>
      </w:pPr>
      <w:r>
        <w:t>V potrebnom rozsahu spolupracuje s ostatnými komisiami OcZ.</w:t>
      </w:r>
    </w:p>
    <w:p w14:paraId="6D23E386" w14:textId="77777777" w:rsidR="00771562" w:rsidRDefault="00771562">
      <w:pPr>
        <w:pStyle w:val="Textbody"/>
      </w:pPr>
    </w:p>
    <w:p w14:paraId="14DC88A0" w14:textId="77777777" w:rsidR="00771562" w:rsidRDefault="00771562">
      <w:pPr>
        <w:pStyle w:val="Textbody"/>
      </w:pPr>
    </w:p>
    <w:p w14:paraId="6B72246F" w14:textId="77777777" w:rsidR="00771562" w:rsidRDefault="00767B6D">
      <w:pPr>
        <w:pStyle w:val="Textbody"/>
      </w:pPr>
      <w:r>
        <w:br/>
        <w:t xml:space="preserve">                                                                     </w:t>
      </w:r>
      <w:r>
        <w:rPr>
          <w:b/>
          <w:bCs/>
        </w:rPr>
        <w:t>Článok 9</w:t>
      </w:r>
    </w:p>
    <w:p w14:paraId="14ECAD03" w14:textId="77777777" w:rsidR="00771562" w:rsidRDefault="00767B6D">
      <w:pPr>
        <w:pStyle w:val="Textbody"/>
        <w:jc w:val="center"/>
      </w:pPr>
      <w:r>
        <w:rPr>
          <w:b/>
          <w:bCs/>
        </w:rPr>
        <w:t>Spoločné a záverečné ustanovenia</w:t>
      </w:r>
    </w:p>
    <w:p w14:paraId="56B61B23" w14:textId="77777777" w:rsidR="00771562" w:rsidRDefault="00771562" w:rsidP="000C42AD">
      <w:pPr>
        <w:pStyle w:val="Textbody"/>
      </w:pPr>
    </w:p>
    <w:p w14:paraId="233BFFC2" w14:textId="77777777" w:rsidR="00771562" w:rsidRDefault="00767B6D" w:rsidP="000C42AD">
      <w:pPr>
        <w:pStyle w:val="Textbody"/>
      </w:pPr>
      <w:r>
        <w:t>1/  Tento štatút komisií obecného zastupiteľstva sa nevzťahuje na činnosť a rokovanie komisií, ktoré obec vytvorí a zriadi v súlade s osobitnou právnou úpravou.</w:t>
      </w:r>
    </w:p>
    <w:p w14:paraId="4FCF7A7C" w14:textId="77777777" w:rsidR="00771562" w:rsidRDefault="00771562" w:rsidP="000C42AD">
      <w:pPr>
        <w:pStyle w:val="Textbody"/>
      </w:pPr>
    </w:p>
    <w:p w14:paraId="659ACC0C" w14:textId="77777777" w:rsidR="00771562" w:rsidRDefault="00767B6D" w:rsidP="000C42AD">
      <w:pPr>
        <w:pStyle w:val="Textbody"/>
      </w:pPr>
      <w:r>
        <w:t>2/  Zmeny a doplnky tohto štatútu schvaľuje Obecné zastupiteľstvo v</w:t>
      </w:r>
      <w:r w:rsidR="00F46B0F">
        <w:t> Melčiciach-Lieskovom</w:t>
      </w:r>
      <w:r>
        <w:t>.</w:t>
      </w:r>
    </w:p>
    <w:p w14:paraId="7E92E2DD" w14:textId="77777777" w:rsidR="00771562" w:rsidRDefault="00771562" w:rsidP="000C42AD">
      <w:pPr>
        <w:pStyle w:val="Textbody"/>
      </w:pPr>
    </w:p>
    <w:p w14:paraId="641637D0" w14:textId="30FDAAA7" w:rsidR="00771562" w:rsidRDefault="00767B6D" w:rsidP="000C42AD">
      <w:pPr>
        <w:pStyle w:val="Textbody"/>
      </w:pPr>
      <w:r>
        <w:t xml:space="preserve">3/ Tento Štatút komisií Obecného zastupiteľstva obce </w:t>
      </w:r>
      <w:r w:rsidR="00F46B0F">
        <w:t xml:space="preserve">Melčice-Lieskové </w:t>
      </w:r>
      <w:r>
        <w:t xml:space="preserve"> bol schválený </w:t>
      </w:r>
      <w:r w:rsidR="00947600">
        <w:t xml:space="preserve"> </w:t>
      </w:r>
      <w:r>
        <w:t>Obecným  zastupiteľstvom v</w:t>
      </w:r>
      <w:r w:rsidR="00F46B0F">
        <w:t> Melčiciach-Lieskovom</w:t>
      </w:r>
      <w:r>
        <w:t xml:space="preserve"> dňa </w:t>
      </w:r>
      <w:r w:rsidR="00F7458A">
        <w:t xml:space="preserve">13. 12. 2022 </w:t>
      </w:r>
      <w:r>
        <w:t xml:space="preserve">uznesením č. </w:t>
      </w:r>
      <w:r w:rsidR="00F7458A">
        <w:t>116/2022/OZ</w:t>
      </w:r>
    </w:p>
    <w:p w14:paraId="43680665" w14:textId="77777777" w:rsidR="00947600" w:rsidRDefault="00947600" w:rsidP="000C42AD">
      <w:pPr>
        <w:pStyle w:val="Textbody"/>
      </w:pPr>
    </w:p>
    <w:p w14:paraId="08CA36BF" w14:textId="77777777" w:rsidR="00771562" w:rsidRDefault="00767B6D" w:rsidP="000C42AD">
      <w:pPr>
        <w:pStyle w:val="Textbody"/>
      </w:pPr>
      <w:r>
        <w:t xml:space="preserve">4/  Tento štatút nadobúda účinnosť dňom schválenia Obecným zastupiteľstvom obce </w:t>
      </w:r>
      <w:r w:rsidR="00F46B0F">
        <w:t xml:space="preserve">Melčice-Lieskové </w:t>
      </w:r>
      <w:r>
        <w:t>a jeho platnosť končí zložením sľubu novozvolených poslancov obecného zastupiteľstva pre nasledujúce funkčné obdobie.</w:t>
      </w:r>
    </w:p>
    <w:p w14:paraId="50A2FFFF" w14:textId="77777777" w:rsidR="00771562" w:rsidRDefault="00771562" w:rsidP="000C42AD">
      <w:pPr>
        <w:pStyle w:val="Textbody"/>
      </w:pPr>
    </w:p>
    <w:p w14:paraId="1843C5D6" w14:textId="77777777" w:rsidR="00771562" w:rsidRDefault="00771562" w:rsidP="000C42AD">
      <w:pPr>
        <w:pStyle w:val="Textbody"/>
      </w:pPr>
    </w:p>
    <w:p w14:paraId="7B09614E" w14:textId="2F40FE84" w:rsidR="00771562" w:rsidRDefault="00767B6D" w:rsidP="000C42AD">
      <w:pPr>
        <w:pStyle w:val="Textbody"/>
      </w:pPr>
      <w:r>
        <w:t>V</w:t>
      </w:r>
      <w:r w:rsidR="00F46B0F">
        <w:t> Melčiciach-Lieskovom</w:t>
      </w:r>
      <w:r>
        <w:t xml:space="preserve"> dňa </w:t>
      </w:r>
      <w:r w:rsidR="00F7458A">
        <w:t>14. 12. 2022</w:t>
      </w:r>
    </w:p>
    <w:p w14:paraId="31E6E0E0" w14:textId="77777777" w:rsidR="00771562" w:rsidRDefault="00771562" w:rsidP="000C42AD">
      <w:pPr>
        <w:pStyle w:val="Textbody"/>
      </w:pPr>
    </w:p>
    <w:p w14:paraId="014DCED1" w14:textId="77777777" w:rsidR="00771562" w:rsidRDefault="00771562" w:rsidP="000C42AD">
      <w:pPr>
        <w:pStyle w:val="Textbody"/>
      </w:pPr>
    </w:p>
    <w:p w14:paraId="2103C872" w14:textId="77777777" w:rsidR="00771562" w:rsidRDefault="00F46B0F" w:rsidP="000C42AD">
      <w:pPr>
        <w:pStyle w:val="Textbody"/>
        <w:ind w:left="5664" w:firstLine="708"/>
      </w:pPr>
      <w:r>
        <w:t>Mgr. Katarína Remencová</w:t>
      </w:r>
    </w:p>
    <w:p w14:paraId="292D90D0" w14:textId="77777777" w:rsidR="00771562" w:rsidRDefault="00767B6D" w:rsidP="000C42AD">
      <w:pPr>
        <w:pStyle w:val="Textbody"/>
      </w:pPr>
      <w:r>
        <w:t xml:space="preserve">                                                                                                        </w:t>
      </w:r>
      <w:r w:rsidR="000C42AD">
        <w:tab/>
        <w:t xml:space="preserve">   </w:t>
      </w:r>
      <w:r w:rsidR="00F46B0F">
        <w:t xml:space="preserve">        </w:t>
      </w:r>
      <w:r>
        <w:t>starost</w:t>
      </w:r>
      <w:r w:rsidR="00F46B0F">
        <w:t>k</w:t>
      </w:r>
      <w:r>
        <w:t>a obce</w:t>
      </w:r>
    </w:p>
    <w:p w14:paraId="541940E8" w14:textId="77777777" w:rsidR="00771562" w:rsidRDefault="00771562" w:rsidP="000C42AD">
      <w:pPr>
        <w:pStyle w:val="Textbody"/>
      </w:pPr>
    </w:p>
    <w:p w14:paraId="67DBF575" w14:textId="77777777" w:rsidR="00771562" w:rsidRDefault="00771562">
      <w:pPr>
        <w:pStyle w:val="Textbody"/>
      </w:pPr>
    </w:p>
    <w:p w14:paraId="7C6484AF" w14:textId="77777777" w:rsidR="00771562" w:rsidRDefault="00771562">
      <w:pPr>
        <w:pStyle w:val="Textbody"/>
        <w:rPr>
          <w:b/>
        </w:rPr>
      </w:pPr>
    </w:p>
    <w:p w14:paraId="37431F17" w14:textId="77777777" w:rsidR="00947600" w:rsidRDefault="00947600">
      <w:pPr>
        <w:pStyle w:val="Textbody"/>
        <w:rPr>
          <w:b/>
        </w:rPr>
      </w:pPr>
    </w:p>
    <w:p w14:paraId="250C9664" w14:textId="77777777" w:rsidR="00947600" w:rsidRDefault="00947600">
      <w:pPr>
        <w:pStyle w:val="Textbody"/>
        <w:rPr>
          <w:b/>
        </w:rPr>
      </w:pPr>
    </w:p>
    <w:p w14:paraId="6EF2366B" w14:textId="77777777" w:rsidR="00947600" w:rsidRDefault="00947600">
      <w:pPr>
        <w:pStyle w:val="Textbody"/>
        <w:rPr>
          <w:b/>
        </w:rPr>
      </w:pPr>
    </w:p>
    <w:p w14:paraId="5D1E9AA2" w14:textId="77777777" w:rsidR="00771562" w:rsidRDefault="00767B6D">
      <w:pPr>
        <w:pStyle w:val="Textbody"/>
        <w:jc w:val="center"/>
      </w:pPr>
      <w:r>
        <w:rPr>
          <w:b/>
        </w:rPr>
        <w:t>Návrh</w:t>
      </w:r>
    </w:p>
    <w:p w14:paraId="7A1F2B1D" w14:textId="77777777" w:rsidR="00771562" w:rsidRDefault="00771562">
      <w:pPr>
        <w:pStyle w:val="Textbody"/>
        <w:jc w:val="center"/>
        <w:rPr>
          <w:b/>
        </w:rPr>
      </w:pPr>
    </w:p>
    <w:p w14:paraId="18C5F7D1" w14:textId="77777777" w:rsidR="00771562" w:rsidRDefault="00767B6D">
      <w:pPr>
        <w:pStyle w:val="Textbody"/>
        <w:jc w:val="center"/>
      </w:pPr>
      <w:r>
        <w:rPr>
          <w:b/>
        </w:rPr>
        <w:t>na obsadenie člena komisie .....................................................................</w:t>
      </w:r>
    </w:p>
    <w:p w14:paraId="7DC0BF33" w14:textId="77777777" w:rsidR="00771562" w:rsidRDefault="00767B6D">
      <w:pPr>
        <w:pStyle w:val="Textbody"/>
        <w:jc w:val="center"/>
      </w:pPr>
      <w:r>
        <w:rPr>
          <w:b/>
        </w:rPr>
        <w:t>Obecné zastupiteľstvo v</w:t>
      </w:r>
      <w:r w:rsidR="00F46B0F">
        <w:rPr>
          <w:b/>
        </w:rPr>
        <w:t> Melčiciach-Lieskovom</w:t>
      </w:r>
    </w:p>
    <w:p w14:paraId="66740328" w14:textId="77777777" w:rsidR="00771562" w:rsidRDefault="00771562">
      <w:pPr>
        <w:pStyle w:val="Textbody"/>
        <w:rPr>
          <w:b/>
        </w:rPr>
      </w:pPr>
    </w:p>
    <w:p w14:paraId="0BAA0AA6" w14:textId="77777777" w:rsidR="00771562" w:rsidRDefault="00771562">
      <w:pPr>
        <w:pStyle w:val="Textbody"/>
        <w:rPr>
          <w:b/>
        </w:rPr>
      </w:pPr>
    </w:p>
    <w:p w14:paraId="1567321D" w14:textId="77777777" w:rsidR="00771562" w:rsidRDefault="00771562">
      <w:pPr>
        <w:pStyle w:val="Textbody"/>
        <w:rPr>
          <w:b/>
        </w:rPr>
      </w:pPr>
    </w:p>
    <w:p w14:paraId="32FA31AB" w14:textId="77777777" w:rsidR="00771562" w:rsidRDefault="00771562">
      <w:pPr>
        <w:pStyle w:val="Textbody"/>
        <w:rPr>
          <w:b/>
        </w:rPr>
      </w:pPr>
    </w:p>
    <w:p w14:paraId="43502A43" w14:textId="77777777" w:rsidR="00771562" w:rsidRDefault="00771562">
      <w:pPr>
        <w:pStyle w:val="Textbody"/>
      </w:pPr>
    </w:p>
    <w:p w14:paraId="75722E91" w14:textId="77777777" w:rsidR="00771562" w:rsidRDefault="00767B6D">
      <w:pPr>
        <w:pStyle w:val="Textbody"/>
      </w:pPr>
      <w:r>
        <w:t>Navrhovateľ:</w:t>
      </w:r>
    </w:p>
    <w:p w14:paraId="387175E6" w14:textId="77777777" w:rsidR="00771562" w:rsidRDefault="00771562">
      <w:pPr>
        <w:pStyle w:val="Textbody"/>
      </w:pPr>
    </w:p>
    <w:p w14:paraId="73C4D0E4" w14:textId="77777777" w:rsidR="00771562" w:rsidRDefault="00767B6D">
      <w:pPr>
        <w:pStyle w:val="Textbody"/>
      </w:pPr>
      <w:r>
        <w:t>.................................................................................................................................</w:t>
      </w:r>
    </w:p>
    <w:p w14:paraId="608EC0F3" w14:textId="77777777" w:rsidR="00771562" w:rsidRDefault="00771562">
      <w:pPr>
        <w:pStyle w:val="Textbody"/>
      </w:pPr>
    </w:p>
    <w:p w14:paraId="5F8D0982" w14:textId="77777777" w:rsidR="00771562" w:rsidRDefault="00767B6D">
      <w:pPr>
        <w:pStyle w:val="Textbody"/>
      </w:pPr>
      <w:r>
        <w:t>Meno a priezvisko uchádzača, príp. titul</w:t>
      </w:r>
    </w:p>
    <w:p w14:paraId="40B2BB42" w14:textId="77777777" w:rsidR="00771562" w:rsidRDefault="00771562">
      <w:pPr>
        <w:pStyle w:val="Textbody"/>
      </w:pPr>
    </w:p>
    <w:p w14:paraId="23C6B68F" w14:textId="77777777" w:rsidR="00771562" w:rsidRDefault="00767B6D">
      <w:pPr>
        <w:pStyle w:val="Textbody"/>
      </w:pPr>
      <w:r>
        <w:t>.................................................................................................................................</w:t>
      </w:r>
    </w:p>
    <w:p w14:paraId="19564ECA" w14:textId="77777777" w:rsidR="00771562" w:rsidRDefault="00771562">
      <w:pPr>
        <w:pStyle w:val="Textbody"/>
      </w:pPr>
    </w:p>
    <w:p w14:paraId="1F194FC3" w14:textId="77777777" w:rsidR="00771562" w:rsidRDefault="00767B6D">
      <w:pPr>
        <w:pStyle w:val="Textbody"/>
      </w:pPr>
      <w:r>
        <w:t>Trvalý pobyt uchádzača</w:t>
      </w:r>
    </w:p>
    <w:p w14:paraId="29159E0B" w14:textId="77777777" w:rsidR="00771562" w:rsidRDefault="00771562">
      <w:pPr>
        <w:pStyle w:val="Textbody"/>
      </w:pPr>
    </w:p>
    <w:p w14:paraId="3D5CDA4C" w14:textId="77777777" w:rsidR="00771562" w:rsidRDefault="00767B6D">
      <w:pPr>
        <w:pStyle w:val="Textbody"/>
      </w:pPr>
      <w:r>
        <w:t>.................................................................................................................................</w:t>
      </w:r>
    </w:p>
    <w:p w14:paraId="2E2F6855" w14:textId="77777777" w:rsidR="00771562" w:rsidRDefault="00771562">
      <w:pPr>
        <w:pStyle w:val="Textbody"/>
      </w:pPr>
    </w:p>
    <w:p w14:paraId="6BC24CBC" w14:textId="77777777" w:rsidR="00771562" w:rsidRDefault="00767B6D">
      <w:pPr>
        <w:pStyle w:val="Textbody"/>
      </w:pPr>
      <w:r>
        <w:t>Súčasné zamestnanie, povolanie</w:t>
      </w:r>
    </w:p>
    <w:p w14:paraId="1806A98E" w14:textId="77777777" w:rsidR="00771562" w:rsidRDefault="00771562">
      <w:pPr>
        <w:pStyle w:val="Textbody"/>
      </w:pPr>
    </w:p>
    <w:p w14:paraId="52A37DBC" w14:textId="77777777" w:rsidR="00771562" w:rsidRDefault="00767B6D">
      <w:pPr>
        <w:pStyle w:val="Textbody"/>
      </w:pPr>
      <w:r>
        <w:t>.................................................................................................................................</w:t>
      </w:r>
    </w:p>
    <w:p w14:paraId="651B6445" w14:textId="77777777" w:rsidR="00771562" w:rsidRDefault="00771562">
      <w:pPr>
        <w:pStyle w:val="Textbody"/>
      </w:pPr>
    </w:p>
    <w:p w14:paraId="66E29623" w14:textId="77777777" w:rsidR="00771562" w:rsidRDefault="00767B6D">
      <w:pPr>
        <w:pStyle w:val="Textbody"/>
      </w:pPr>
      <w:r>
        <w:t>Vek ...............................</w:t>
      </w:r>
    </w:p>
    <w:p w14:paraId="1DA6AC36" w14:textId="77777777" w:rsidR="00771562" w:rsidRDefault="00771562">
      <w:pPr>
        <w:pStyle w:val="Textbody"/>
      </w:pPr>
    </w:p>
    <w:p w14:paraId="1E2951E3" w14:textId="77777777" w:rsidR="00771562" w:rsidRDefault="00771562">
      <w:pPr>
        <w:pStyle w:val="Textbody"/>
      </w:pPr>
    </w:p>
    <w:p w14:paraId="323722C5" w14:textId="77777777" w:rsidR="00771562" w:rsidRDefault="00771562">
      <w:pPr>
        <w:pStyle w:val="Textbody"/>
      </w:pPr>
    </w:p>
    <w:p w14:paraId="083DA6FA" w14:textId="77777777" w:rsidR="00771562" w:rsidRDefault="00767B6D">
      <w:pPr>
        <w:pStyle w:val="Textbody"/>
      </w:pPr>
      <w:r>
        <w:t>Súhlasím so svojim členstvom v komisii .........</w:t>
      </w:r>
      <w:r w:rsidR="000C42AD">
        <w:t>..............</w:t>
      </w:r>
      <w:r>
        <w:t>..........................</w:t>
      </w:r>
      <w:r w:rsidR="000C42AD">
        <w:t>......................</w:t>
      </w:r>
      <w:r>
        <w:t xml:space="preserve">    Obecného zastupiteľstva v </w:t>
      </w:r>
      <w:r w:rsidR="005232E8">
        <w:t>Melčiciach-Lieskovom.</w:t>
      </w:r>
      <w:r>
        <w:t>.</w:t>
      </w:r>
    </w:p>
    <w:p w14:paraId="403B7C44" w14:textId="77777777" w:rsidR="00771562" w:rsidRDefault="00771562">
      <w:pPr>
        <w:pStyle w:val="Textbody"/>
      </w:pPr>
    </w:p>
    <w:p w14:paraId="451B266D" w14:textId="77777777" w:rsidR="00771562" w:rsidRDefault="00771562">
      <w:pPr>
        <w:pStyle w:val="Textbody"/>
      </w:pPr>
    </w:p>
    <w:p w14:paraId="3D9E08C0" w14:textId="77777777" w:rsidR="00771562" w:rsidRDefault="00771562">
      <w:pPr>
        <w:pStyle w:val="Textbody"/>
      </w:pPr>
    </w:p>
    <w:p w14:paraId="72C28FD4" w14:textId="77777777" w:rsidR="00771562" w:rsidRDefault="00771562">
      <w:pPr>
        <w:pStyle w:val="Textbody"/>
      </w:pPr>
    </w:p>
    <w:p w14:paraId="2D14AF4E" w14:textId="77777777" w:rsidR="00771562" w:rsidRDefault="00767B6D">
      <w:pPr>
        <w:pStyle w:val="Textbody"/>
      </w:pPr>
      <w:r>
        <w:t>V</w:t>
      </w:r>
      <w:r w:rsidR="00F46B0F">
        <w:t> Melčiciach-Lieskovom</w:t>
      </w:r>
      <w:r>
        <w:t xml:space="preserve"> dňa ........................................</w:t>
      </w:r>
    </w:p>
    <w:p w14:paraId="0D95FD69" w14:textId="77777777" w:rsidR="00771562" w:rsidRDefault="00771562">
      <w:pPr>
        <w:pStyle w:val="Textbody"/>
      </w:pPr>
    </w:p>
    <w:p w14:paraId="4E274FDA" w14:textId="77777777" w:rsidR="00771562" w:rsidRDefault="00771562">
      <w:pPr>
        <w:pStyle w:val="Textbody"/>
      </w:pPr>
    </w:p>
    <w:p w14:paraId="552F4C90" w14:textId="77777777" w:rsidR="00771562" w:rsidRDefault="00771562">
      <w:pPr>
        <w:pStyle w:val="Textbody"/>
      </w:pPr>
    </w:p>
    <w:p w14:paraId="12991F82" w14:textId="77777777" w:rsidR="00771562" w:rsidRDefault="00771562">
      <w:pPr>
        <w:pStyle w:val="Textbody"/>
      </w:pPr>
    </w:p>
    <w:p w14:paraId="175A86FC" w14:textId="77777777" w:rsidR="00771562" w:rsidRDefault="00771562">
      <w:pPr>
        <w:pStyle w:val="Textbody"/>
      </w:pPr>
    </w:p>
    <w:p w14:paraId="06F93356" w14:textId="77777777" w:rsidR="00771562" w:rsidRDefault="00767B6D">
      <w:pPr>
        <w:pStyle w:val="Textbody"/>
      </w:pPr>
      <w:r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21333027" w14:textId="77777777" w:rsidR="00771562" w:rsidRDefault="00767B6D">
      <w:pPr>
        <w:pStyle w:val="Textbody"/>
      </w:pPr>
      <w:r>
        <w:t>podpis navrhovateľa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uchádzača</w:t>
      </w:r>
    </w:p>
    <w:p w14:paraId="43CB0DB4" w14:textId="77777777" w:rsidR="00771562" w:rsidRDefault="00771562">
      <w:pPr>
        <w:pStyle w:val="Textbody"/>
      </w:pPr>
    </w:p>
    <w:p w14:paraId="5FD97B72" w14:textId="77777777" w:rsidR="00771562" w:rsidRDefault="00771562">
      <w:pPr>
        <w:pStyle w:val="Standard"/>
      </w:pPr>
    </w:p>
    <w:sectPr w:rsidR="00771562" w:rsidSect="000731EF">
      <w:footerReference w:type="default" r:id="rId8"/>
      <w:pgSz w:w="11906" w:h="16838"/>
      <w:pgMar w:top="1418" w:right="1418" w:bottom="1418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8117" w14:textId="77777777" w:rsidR="00C67723" w:rsidRDefault="00C67723">
      <w:r>
        <w:separator/>
      </w:r>
    </w:p>
  </w:endnote>
  <w:endnote w:type="continuationSeparator" w:id="0">
    <w:p w14:paraId="5ED70A4D" w14:textId="77777777" w:rsidR="00C67723" w:rsidRDefault="00C6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EAFF" w14:textId="77777777" w:rsidR="00617EB7" w:rsidRDefault="00DC03B4">
    <w:pPr>
      <w:pStyle w:val="Pta"/>
      <w:jc w:val="center"/>
    </w:pPr>
    <w:r>
      <w:fldChar w:fldCharType="begin"/>
    </w:r>
    <w:r w:rsidR="00767B6D">
      <w:instrText xml:space="preserve"> PAGE </w:instrText>
    </w:r>
    <w:r>
      <w:fldChar w:fldCharType="separate"/>
    </w:r>
    <w:r w:rsidR="00F42192">
      <w:rPr>
        <w:noProof/>
      </w:rPr>
      <w:t>6</w:t>
    </w:r>
    <w:r>
      <w:fldChar w:fldCharType="end"/>
    </w:r>
  </w:p>
  <w:p w14:paraId="5013EEA9" w14:textId="77777777" w:rsidR="00617EB7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E8A7" w14:textId="77777777" w:rsidR="00C67723" w:rsidRDefault="00C67723">
      <w:r>
        <w:rPr>
          <w:color w:val="000000"/>
        </w:rPr>
        <w:separator/>
      </w:r>
    </w:p>
  </w:footnote>
  <w:footnote w:type="continuationSeparator" w:id="0">
    <w:p w14:paraId="0CE20DEB" w14:textId="77777777" w:rsidR="00C67723" w:rsidRDefault="00C6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2259"/>
    <w:multiLevelType w:val="multilevel"/>
    <w:tmpl w:val="F05A4F8A"/>
    <w:styleLink w:val="WWNum4"/>
    <w:lvl w:ilvl="0">
      <w:numFmt w:val="bullet"/>
      <w:lvlText w:val=""/>
      <w:lvlJc w:val="left"/>
      <w:pPr>
        <w:ind w:left="340" w:hanging="340"/>
      </w:pPr>
      <w:rPr>
        <w:rFonts w:ascii="Wingdings" w:hAnsi="Wingdings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1" w15:restartNumberingAfterBreak="0">
    <w:nsid w:val="2A831BE9"/>
    <w:multiLevelType w:val="multilevel"/>
    <w:tmpl w:val="E918F412"/>
    <w:styleLink w:val="WWNum2"/>
    <w:lvl w:ilvl="0">
      <w:start w:val="1"/>
      <w:numFmt w:val="lowerLetter"/>
      <w:lvlText w:val="%1)"/>
      <w:lvlJc w:val="left"/>
      <w:pPr>
        <w:ind w:left="340" w:hanging="34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ind w:left="340" w:hanging="340"/>
      </w:pPr>
    </w:lvl>
    <w:lvl w:ilvl="2">
      <w:start w:val="1"/>
      <w:numFmt w:val="lowerLetter"/>
      <w:lvlText w:val="%3)"/>
      <w:lvlJc w:val="left"/>
      <w:pPr>
        <w:ind w:left="2061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5693B"/>
    <w:multiLevelType w:val="multilevel"/>
    <w:tmpl w:val="85688890"/>
    <w:styleLink w:val="Bezzo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F083C53"/>
    <w:multiLevelType w:val="multilevel"/>
    <w:tmpl w:val="EDE02DD2"/>
    <w:styleLink w:val="WWNum1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3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C44A6"/>
    <w:multiLevelType w:val="multilevel"/>
    <w:tmpl w:val="B1EC3BB4"/>
    <w:styleLink w:val="WWNum6"/>
    <w:lvl w:ilvl="0">
      <w:numFmt w:val="bullet"/>
      <w:lvlText w:val=""/>
      <w:lvlJc w:val="left"/>
      <w:pPr>
        <w:ind w:left="340" w:hanging="340"/>
      </w:pPr>
      <w:rPr>
        <w:rFonts w:ascii="Wingdings" w:hAnsi="Wingdings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5" w15:restartNumberingAfterBreak="0">
    <w:nsid w:val="588D5B4E"/>
    <w:multiLevelType w:val="multilevel"/>
    <w:tmpl w:val="2A9AADF4"/>
    <w:styleLink w:val="WWNum7"/>
    <w:lvl w:ilvl="0">
      <w:numFmt w:val="bullet"/>
      <w:lvlText w:val=""/>
      <w:lvlJc w:val="left"/>
      <w:pPr>
        <w:ind w:left="340" w:hanging="340"/>
      </w:pPr>
      <w:rPr>
        <w:rFonts w:ascii="Wingdings" w:hAnsi="Wingdings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6" w15:restartNumberingAfterBreak="0">
    <w:nsid w:val="65A24A1A"/>
    <w:multiLevelType w:val="multilevel"/>
    <w:tmpl w:val="11C04D02"/>
    <w:styleLink w:val="WWNum5"/>
    <w:lvl w:ilvl="0">
      <w:numFmt w:val="bullet"/>
      <w:lvlText w:val=""/>
      <w:lvlJc w:val="left"/>
      <w:pPr>
        <w:ind w:left="340" w:hanging="340"/>
      </w:pPr>
      <w:rPr>
        <w:rFonts w:ascii="Wingdings" w:hAnsi="Wingdings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7" w15:restartNumberingAfterBreak="0">
    <w:nsid w:val="73C05073"/>
    <w:multiLevelType w:val="multilevel"/>
    <w:tmpl w:val="28CA4EB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95B6A1C"/>
    <w:multiLevelType w:val="multilevel"/>
    <w:tmpl w:val="E43A1D50"/>
    <w:styleLink w:val="WWNum9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8C730E"/>
    <w:multiLevelType w:val="multilevel"/>
    <w:tmpl w:val="77649F62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E6534B4"/>
    <w:multiLevelType w:val="multilevel"/>
    <w:tmpl w:val="2A3C8510"/>
    <w:styleLink w:val="WWNum3"/>
    <w:lvl w:ilvl="0">
      <w:numFmt w:val="bullet"/>
      <w:lvlText w:val=""/>
      <w:lvlJc w:val="left"/>
      <w:pPr>
        <w:ind w:left="340" w:hanging="34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2965506">
    <w:abstractNumId w:val="2"/>
  </w:num>
  <w:num w:numId="2" w16cid:durableId="2035954352">
    <w:abstractNumId w:val="3"/>
  </w:num>
  <w:num w:numId="3" w16cid:durableId="841361268">
    <w:abstractNumId w:val="1"/>
  </w:num>
  <w:num w:numId="4" w16cid:durableId="2045979639">
    <w:abstractNumId w:val="10"/>
  </w:num>
  <w:num w:numId="5" w16cid:durableId="264267494">
    <w:abstractNumId w:val="0"/>
  </w:num>
  <w:num w:numId="6" w16cid:durableId="1282877608">
    <w:abstractNumId w:val="6"/>
  </w:num>
  <w:num w:numId="7" w16cid:durableId="657881955">
    <w:abstractNumId w:val="4"/>
  </w:num>
  <w:num w:numId="8" w16cid:durableId="267782921">
    <w:abstractNumId w:val="5"/>
  </w:num>
  <w:num w:numId="9" w16cid:durableId="1699162323">
    <w:abstractNumId w:val="9"/>
  </w:num>
  <w:num w:numId="10" w16cid:durableId="10421611">
    <w:abstractNumId w:val="8"/>
  </w:num>
  <w:num w:numId="11" w16cid:durableId="901252287">
    <w:abstractNumId w:val="7"/>
  </w:num>
  <w:num w:numId="12" w16cid:durableId="34231996">
    <w:abstractNumId w:val="1"/>
    <w:lvlOverride w:ilvl="0">
      <w:startOverride w:val="1"/>
    </w:lvlOverride>
  </w:num>
  <w:num w:numId="13" w16cid:durableId="179973464">
    <w:abstractNumId w:val="7"/>
  </w:num>
  <w:num w:numId="14" w16cid:durableId="359359636">
    <w:abstractNumId w:val="10"/>
  </w:num>
  <w:num w:numId="15" w16cid:durableId="1034845292">
    <w:abstractNumId w:val="6"/>
  </w:num>
  <w:num w:numId="16" w16cid:durableId="1477912864">
    <w:abstractNumId w:val="5"/>
  </w:num>
  <w:num w:numId="17" w16cid:durableId="2086683302">
    <w:abstractNumId w:val="0"/>
  </w:num>
  <w:num w:numId="18" w16cid:durableId="760611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62"/>
    <w:rsid w:val="000731EF"/>
    <w:rsid w:val="000A62BF"/>
    <w:rsid w:val="000C42AD"/>
    <w:rsid w:val="001D6D74"/>
    <w:rsid w:val="0023413B"/>
    <w:rsid w:val="00355E10"/>
    <w:rsid w:val="004429DA"/>
    <w:rsid w:val="00455975"/>
    <w:rsid w:val="004B3718"/>
    <w:rsid w:val="004E63A1"/>
    <w:rsid w:val="005232E8"/>
    <w:rsid w:val="005D69E4"/>
    <w:rsid w:val="00727DA3"/>
    <w:rsid w:val="00767B6D"/>
    <w:rsid w:val="00771562"/>
    <w:rsid w:val="00825821"/>
    <w:rsid w:val="00947600"/>
    <w:rsid w:val="00C67723"/>
    <w:rsid w:val="00DC03B4"/>
    <w:rsid w:val="00E27C5D"/>
    <w:rsid w:val="00E63279"/>
    <w:rsid w:val="00F16D06"/>
    <w:rsid w:val="00F42192"/>
    <w:rsid w:val="00F4479C"/>
    <w:rsid w:val="00F46B0F"/>
    <w:rsid w:val="00F7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57EC"/>
  <w15:docId w15:val="{E2DDE6D0-32E4-4729-8E56-69F47CC1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sk-SK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31EF"/>
  </w:style>
  <w:style w:type="paragraph" w:styleId="Nadpis1">
    <w:name w:val="heading 1"/>
    <w:basedOn w:val="Standard"/>
    <w:rsid w:val="000731EF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731EF"/>
    <w:pPr>
      <w:widowControl/>
    </w:pPr>
    <w:rPr>
      <w:rFonts w:eastAsia="Times New Roman"/>
      <w:lang w:eastAsia="sk-SK"/>
    </w:rPr>
  </w:style>
  <w:style w:type="paragraph" w:customStyle="1" w:styleId="Heading">
    <w:name w:val="Heading"/>
    <w:basedOn w:val="Standard"/>
    <w:next w:val="Textbody"/>
    <w:rsid w:val="000731EF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0731EF"/>
    <w:pPr>
      <w:jc w:val="both"/>
    </w:pPr>
  </w:style>
  <w:style w:type="paragraph" w:styleId="Zoznam">
    <w:name w:val="List"/>
    <w:basedOn w:val="Textbody"/>
    <w:rsid w:val="000731EF"/>
    <w:rPr>
      <w:rFonts w:cs="Lohit Devanagari"/>
    </w:rPr>
  </w:style>
  <w:style w:type="paragraph" w:styleId="Popis">
    <w:name w:val="caption"/>
    <w:basedOn w:val="Standard"/>
    <w:rsid w:val="000731EF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0731EF"/>
    <w:pPr>
      <w:suppressLineNumbers/>
    </w:pPr>
    <w:rPr>
      <w:rFonts w:cs="Lohit Devanagari"/>
    </w:rPr>
  </w:style>
  <w:style w:type="paragraph" w:styleId="Hlavika">
    <w:name w:val="header"/>
    <w:basedOn w:val="Standard"/>
    <w:rsid w:val="000731EF"/>
    <w:pPr>
      <w:tabs>
        <w:tab w:val="center" w:pos="4536"/>
        <w:tab w:val="right" w:pos="9072"/>
      </w:tabs>
    </w:pPr>
  </w:style>
  <w:style w:type="paragraph" w:styleId="Pta">
    <w:name w:val="footer"/>
    <w:basedOn w:val="Standard"/>
    <w:rsid w:val="000731EF"/>
    <w:pPr>
      <w:tabs>
        <w:tab w:val="center" w:pos="4536"/>
        <w:tab w:val="right" w:pos="9072"/>
      </w:tabs>
    </w:pPr>
  </w:style>
  <w:style w:type="paragraph" w:styleId="Odsekzoznamu">
    <w:name w:val="List Paragraph"/>
    <w:basedOn w:val="Standard"/>
    <w:rsid w:val="000731EF"/>
    <w:pPr>
      <w:ind w:left="720"/>
    </w:pPr>
  </w:style>
  <w:style w:type="paragraph" w:styleId="Textbubliny">
    <w:name w:val="Balloon Text"/>
    <w:basedOn w:val="Standard"/>
    <w:rsid w:val="000731EF"/>
    <w:rPr>
      <w:rFonts w:ascii="Segoe UI" w:eastAsia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rsid w:val="000731EF"/>
    <w:rPr>
      <w:rFonts w:eastAsia="Times New Roman"/>
      <w:b/>
      <w:bCs/>
      <w:lang w:eastAsia="sk-SK"/>
    </w:rPr>
  </w:style>
  <w:style w:type="character" w:customStyle="1" w:styleId="ZkladntextChar">
    <w:name w:val="Základný text Char"/>
    <w:basedOn w:val="Predvolenpsmoodseku"/>
    <w:rsid w:val="000731EF"/>
    <w:rPr>
      <w:rFonts w:eastAsia="Times New Roman"/>
      <w:lang w:eastAsia="sk-SK"/>
    </w:rPr>
  </w:style>
  <w:style w:type="character" w:customStyle="1" w:styleId="HlavikaChar">
    <w:name w:val="Hlavička Char"/>
    <w:basedOn w:val="Predvolenpsmoodseku"/>
    <w:rsid w:val="000731EF"/>
    <w:rPr>
      <w:rFonts w:eastAsia="Times New Roman"/>
      <w:lang w:eastAsia="sk-SK"/>
    </w:rPr>
  </w:style>
  <w:style w:type="character" w:customStyle="1" w:styleId="PtaChar">
    <w:name w:val="Päta Char"/>
    <w:basedOn w:val="Predvolenpsmoodseku"/>
    <w:rsid w:val="000731EF"/>
    <w:rPr>
      <w:rFonts w:eastAsia="Times New Roman"/>
      <w:lang w:eastAsia="sk-SK"/>
    </w:rPr>
  </w:style>
  <w:style w:type="character" w:customStyle="1" w:styleId="TextbublinyChar">
    <w:name w:val="Text bubliny Char"/>
    <w:basedOn w:val="Predvolenpsmoodseku"/>
    <w:rsid w:val="000731EF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ListLabel1">
    <w:name w:val="ListLabel 1"/>
    <w:rsid w:val="000731EF"/>
    <w:rPr>
      <w:rFonts w:eastAsia="Times New Roman" w:cs="Times New Roman"/>
    </w:rPr>
  </w:style>
  <w:style w:type="character" w:customStyle="1" w:styleId="ListLabel2">
    <w:name w:val="ListLabel 2"/>
    <w:rsid w:val="000731EF"/>
    <w:rPr>
      <w:rFonts w:eastAsia="Times New Roman" w:cs="Times New Roman"/>
    </w:rPr>
  </w:style>
  <w:style w:type="character" w:customStyle="1" w:styleId="ListLabel3">
    <w:name w:val="ListLabel 3"/>
    <w:rsid w:val="000731EF"/>
    <w:rPr>
      <w:rFonts w:eastAsia="Calibri" w:cs="Times New Roman"/>
    </w:rPr>
  </w:style>
  <w:style w:type="character" w:customStyle="1" w:styleId="ListLabel4">
    <w:name w:val="ListLabel 4"/>
    <w:rsid w:val="000731EF"/>
    <w:rPr>
      <w:rFonts w:eastAsia="Times New Roman" w:cs="Times New Roman"/>
    </w:rPr>
  </w:style>
  <w:style w:type="character" w:customStyle="1" w:styleId="ListLabel5">
    <w:name w:val="ListLabel 5"/>
    <w:rsid w:val="000731EF"/>
    <w:rPr>
      <w:rFonts w:cs="Courier New"/>
    </w:rPr>
  </w:style>
  <w:style w:type="character" w:customStyle="1" w:styleId="ListLabel6">
    <w:name w:val="ListLabel 6"/>
    <w:rsid w:val="000731EF"/>
    <w:rPr>
      <w:rFonts w:cs="Courier New"/>
    </w:rPr>
  </w:style>
  <w:style w:type="character" w:customStyle="1" w:styleId="ListLabel7">
    <w:name w:val="ListLabel 7"/>
    <w:rsid w:val="000731EF"/>
    <w:rPr>
      <w:rFonts w:cs="Courier New"/>
    </w:rPr>
  </w:style>
  <w:style w:type="numbering" w:customStyle="1" w:styleId="Bezzoznamu1">
    <w:name w:val="Bez zoznamu1"/>
    <w:basedOn w:val="Bezzoznamu"/>
    <w:rsid w:val="000731EF"/>
    <w:pPr>
      <w:numPr>
        <w:numId w:val="1"/>
      </w:numPr>
    </w:pPr>
  </w:style>
  <w:style w:type="numbering" w:customStyle="1" w:styleId="WWNum1">
    <w:name w:val="WWNum1"/>
    <w:basedOn w:val="Bezzoznamu"/>
    <w:rsid w:val="000731EF"/>
    <w:pPr>
      <w:numPr>
        <w:numId w:val="2"/>
      </w:numPr>
    </w:pPr>
  </w:style>
  <w:style w:type="numbering" w:customStyle="1" w:styleId="WWNum2">
    <w:name w:val="WWNum2"/>
    <w:basedOn w:val="Bezzoznamu"/>
    <w:rsid w:val="000731EF"/>
    <w:pPr>
      <w:numPr>
        <w:numId w:val="3"/>
      </w:numPr>
    </w:pPr>
  </w:style>
  <w:style w:type="numbering" w:customStyle="1" w:styleId="WWNum3">
    <w:name w:val="WWNum3"/>
    <w:basedOn w:val="Bezzoznamu"/>
    <w:rsid w:val="000731EF"/>
    <w:pPr>
      <w:numPr>
        <w:numId w:val="4"/>
      </w:numPr>
    </w:pPr>
  </w:style>
  <w:style w:type="numbering" w:customStyle="1" w:styleId="WWNum4">
    <w:name w:val="WWNum4"/>
    <w:basedOn w:val="Bezzoznamu"/>
    <w:rsid w:val="000731EF"/>
    <w:pPr>
      <w:numPr>
        <w:numId w:val="5"/>
      </w:numPr>
    </w:pPr>
  </w:style>
  <w:style w:type="numbering" w:customStyle="1" w:styleId="WWNum5">
    <w:name w:val="WWNum5"/>
    <w:basedOn w:val="Bezzoznamu"/>
    <w:rsid w:val="000731EF"/>
    <w:pPr>
      <w:numPr>
        <w:numId w:val="6"/>
      </w:numPr>
    </w:pPr>
  </w:style>
  <w:style w:type="numbering" w:customStyle="1" w:styleId="WWNum6">
    <w:name w:val="WWNum6"/>
    <w:basedOn w:val="Bezzoznamu"/>
    <w:rsid w:val="000731EF"/>
    <w:pPr>
      <w:numPr>
        <w:numId w:val="7"/>
      </w:numPr>
    </w:pPr>
  </w:style>
  <w:style w:type="numbering" w:customStyle="1" w:styleId="WWNum7">
    <w:name w:val="WWNum7"/>
    <w:basedOn w:val="Bezzoznamu"/>
    <w:rsid w:val="000731EF"/>
    <w:pPr>
      <w:numPr>
        <w:numId w:val="8"/>
      </w:numPr>
    </w:pPr>
  </w:style>
  <w:style w:type="numbering" w:customStyle="1" w:styleId="WWNum8">
    <w:name w:val="WWNum8"/>
    <w:basedOn w:val="Bezzoznamu"/>
    <w:rsid w:val="000731EF"/>
    <w:pPr>
      <w:numPr>
        <w:numId w:val="9"/>
      </w:numPr>
    </w:pPr>
  </w:style>
  <w:style w:type="numbering" w:customStyle="1" w:styleId="WWNum9">
    <w:name w:val="WWNum9"/>
    <w:basedOn w:val="Bezzoznamu"/>
    <w:rsid w:val="000731EF"/>
    <w:pPr>
      <w:numPr>
        <w:numId w:val="10"/>
      </w:numPr>
    </w:pPr>
  </w:style>
  <w:style w:type="numbering" w:customStyle="1" w:styleId="WWNum10">
    <w:name w:val="WWNum10"/>
    <w:basedOn w:val="Bezzoznamu"/>
    <w:rsid w:val="000731E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Janka Jančová</cp:lastModifiedBy>
  <cp:revision>2</cp:revision>
  <cp:lastPrinted>2018-12-20T12:39:00Z</cp:lastPrinted>
  <dcterms:created xsi:type="dcterms:W3CDTF">2022-12-20T14:55:00Z</dcterms:created>
  <dcterms:modified xsi:type="dcterms:W3CDTF">2022-12-20T14:55:00Z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