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7769" w14:textId="77777777" w:rsidR="00385EB9" w:rsidRPr="00D03225" w:rsidRDefault="00385EB9" w:rsidP="00B71B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>
        <w:rPr>
          <w:rFonts w:ascii="Times New Roman" w:hAnsi="Times New Roman" w:cs="Times New Roman"/>
          <w:sz w:val="24"/>
          <w:szCs w:val="24"/>
        </w:rPr>
        <w:t>5-00</w:t>
      </w:r>
      <w:r w:rsidR="00B71BF9">
        <w:rPr>
          <w:rFonts w:ascii="Times New Roman" w:hAnsi="Times New Roman" w:cs="Times New Roman"/>
          <w:sz w:val="24"/>
          <w:szCs w:val="24"/>
        </w:rPr>
        <w:t>7</w:t>
      </w:r>
      <w:r w:rsidRPr="00D03225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3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71BF9">
        <w:rPr>
          <w:rFonts w:ascii="Times New Roman" w:hAnsi="Times New Roman" w:cs="Times New Roman"/>
          <w:sz w:val="24"/>
          <w:szCs w:val="24"/>
        </w:rPr>
        <w:t xml:space="preserve">         T</w:t>
      </w:r>
      <w:r w:rsidRPr="00D03225">
        <w:rPr>
          <w:rFonts w:ascii="Times New Roman" w:hAnsi="Times New Roman" w:cs="Times New Roman"/>
          <w:sz w:val="24"/>
          <w:szCs w:val="24"/>
        </w:rPr>
        <w:t xml:space="preserve">renčín </w:t>
      </w:r>
      <w:r w:rsidR="00B71BF9">
        <w:rPr>
          <w:rFonts w:ascii="Times New Roman" w:hAnsi="Times New Roman" w:cs="Times New Roman"/>
          <w:sz w:val="24"/>
          <w:szCs w:val="24"/>
        </w:rPr>
        <w:t>03</w:t>
      </w:r>
      <w:r w:rsidRPr="00D0322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0</w:t>
      </w:r>
      <w:r w:rsidR="00B71BF9">
        <w:rPr>
          <w:rFonts w:ascii="Times New Roman" w:hAnsi="Times New Roman" w:cs="Times New Roman"/>
          <w:sz w:val="24"/>
          <w:szCs w:val="24"/>
        </w:rPr>
        <w:t>3</w:t>
      </w:r>
      <w:r w:rsidRPr="00D03225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D88D57B" w14:textId="77777777" w:rsidR="00385EB9" w:rsidRDefault="00385EB9" w:rsidP="00385E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729D88" w14:textId="77777777" w:rsidR="00385EB9" w:rsidRPr="00E23409" w:rsidRDefault="00BA3307" w:rsidP="00385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409">
        <w:rPr>
          <w:rFonts w:ascii="Times New Roman" w:hAnsi="Times New Roman" w:cs="Times New Roman"/>
          <w:b/>
          <w:sz w:val="24"/>
          <w:szCs w:val="24"/>
        </w:rPr>
        <w:t xml:space="preserve">Podvodníci </w:t>
      </w:r>
      <w:r w:rsidR="00B71BF9">
        <w:rPr>
          <w:rFonts w:ascii="Times New Roman" w:hAnsi="Times New Roman" w:cs="Times New Roman"/>
          <w:b/>
          <w:sz w:val="24"/>
          <w:szCs w:val="24"/>
        </w:rPr>
        <w:t xml:space="preserve">stále </w:t>
      </w:r>
      <w:r w:rsidR="00C025F9">
        <w:rPr>
          <w:rFonts w:ascii="Times New Roman" w:hAnsi="Times New Roman" w:cs="Times New Roman"/>
          <w:b/>
          <w:sz w:val="24"/>
          <w:szCs w:val="24"/>
        </w:rPr>
        <w:t>skúšajú</w:t>
      </w:r>
    </w:p>
    <w:p w14:paraId="4912600B" w14:textId="77777777" w:rsidR="00024C15" w:rsidRDefault="00024C15" w:rsidP="002709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FB66BA" w14:textId="77777777" w:rsidR="00B71BF9" w:rsidRDefault="00B71BF9" w:rsidP="00B71BF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Podvodníci sa stále snažia dostať k Vašim peniazom. V poslednom týždni sme zaznamenali</w:t>
      </w:r>
      <w:r w:rsidR="00254B49">
        <w:rPr>
          <w:rFonts w:ascii="Times New Roman" w:hAnsi="Times New Roman" w:cs="Times New Roman"/>
          <w:sz w:val="24"/>
          <w:szCs w:val="24"/>
        </w:rPr>
        <w:t xml:space="preserve"> 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5F9">
        <w:rPr>
          <w:rFonts w:ascii="Times New Roman" w:hAnsi="Times New Roman" w:cs="Times New Roman"/>
          <w:sz w:val="24"/>
          <w:szCs w:val="24"/>
        </w:rPr>
        <w:t xml:space="preserve">v okrese Trenčín </w:t>
      </w:r>
      <w:r>
        <w:rPr>
          <w:rFonts w:ascii="Times New Roman" w:hAnsi="Times New Roman" w:cs="Times New Roman"/>
          <w:sz w:val="24"/>
          <w:szCs w:val="24"/>
        </w:rPr>
        <w:t>2 pokusy o podvod, ktoré prebiehali takto:</w:t>
      </w:r>
    </w:p>
    <w:p w14:paraId="27A0DA85" w14:textId="77777777" w:rsidR="00BB1EBD" w:rsidRDefault="00B71BF9" w:rsidP="00B71BF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84-ročnej dôchodkyni zavolala na pevnú linku neznáma žena, ktorá jej oznámila, že jej ide doručiť faktúru z elektrární a zároveň sa spýtala, či je sama doma. Dôchodkyňa priznala, že je sama a</w:t>
      </w:r>
      <w:r w:rsidR="00BB1EBD">
        <w:rPr>
          <w:rFonts w:ascii="Times New Roman" w:hAnsi="Times New Roman" w:cs="Times New Roman"/>
          <w:sz w:val="24"/>
          <w:szCs w:val="24"/>
        </w:rPr>
        <w:t xml:space="preserve"> následne bol hovor </w:t>
      </w:r>
      <w:r>
        <w:rPr>
          <w:rFonts w:ascii="Times New Roman" w:hAnsi="Times New Roman" w:cs="Times New Roman"/>
          <w:sz w:val="24"/>
          <w:szCs w:val="24"/>
        </w:rPr>
        <w:t>ukonč</w:t>
      </w:r>
      <w:r w:rsidR="00BB1EBD">
        <w:rPr>
          <w:rFonts w:ascii="Times New Roman" w:hAnsi="Times New Roman" w:cs="Times New Roman"/>
          <w:sz w:val="24"/>
          <w:szCs w:val="24"/>
        </w:rPr>
        <w:t>ený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EBD7D6" w14:textId="77777777" w:rsidR="00B71BF9" w:rsidRDefault="00BB1EBD" w:rsidP="00B71BF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chvíľu</w:t>
      </w:r>
      <w:r w:rsidR="00B71BF9">
        <w:rPr>
          <w:rFonts w:ascii="Times New Roman" w:hAnsi="Times New Roman" w:cs="Times New Roman"/>
          <w:sz w:val="24"/>
          <w:szCs w:val="24"/>
        </w:rPr>
        <w:t xml:space="preserve"> jej na pevnú linku zavolal muž, ktorý jej oznámil, že osoba,</w:t>
      </w:r>
      <w:r>
        <w:rPr>
          <w:rFonts w:ascii="Times New Roman" w:hAnsi="Times New Roman" w:cs="Times New Roman"/>
          <w:sz w:val="24"/>
          <w:szCs w:val="24"/>
        </w:rPr>
        <w:t xml:space="preserve"> ktorá jej predtým</w:t>
      </w:r>
      <w:r w:rsidR="00B71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telefonovala</w:t>
      </w:r>
      <w:r w:rsidR="00B71BF9">
        <w:rPr>
          <w:rFonts w:ascii="Times New Roman" w:hAnsi="Times New Roman" w:cs="Times New Roman"/>
          <w:sz w:val="24"/>
          <w:szCs w:val="24"/>
        </w:rPr>
        <w:t xml:space="preserve"> je nebezpečná</w:t>
      </w:r>
      <w:r>
        <w:rPr>
          <w:rFonts w:ascii="Times New Roman" w:hAnsi="Times New Roman" w:cs="Times New Roman"/>
          <w:sz w:val="24"/>
          <w:szCs w:val="24"/>
        </w:rPr>
        <w:t>. I</w:t>
      </w:r>
      <w:r w:rsidR="00B71BF9">
        <w:rPr>
          <w:rFonts w:ascii="Times New Roman" w:hAnsi="Times New Roman" w:cs="Times New Roman"/>
          <w:sz w:val="24"/>
          <w:szCs w:val="24"/>
        </w:rPr>
        <w:t>de o</w:t>
      </w:r>
      <w:r>
        <w:rPr>
          <w:rFonts w:ascii="Times New Roman" w:hAnsi="Times New Roman" w:cs="Times New Roman"/>
          <w:sz w:val="24"/>
          <w:szCs w:val="24"/>
        </w:rPr>
        <w:t xml:space="preserve"> členku </w:t>
      </w:r>
      <w:r w:rsidR="00B71BF9">
        <w:rPr>
          <w:rFonts w:ascii="Times New Roman" w:hAnsi="Times New Roman" w:cs="Times New Roman"/>
          <w:sz w:val="24"/>
          <w:szCs w:val="24"/>
        </w:rPr>
        <w:t>ozbr</w:t>
      </w:r>
      <w:r>
        <w:rPr>
          <w:rFonts w:ascii="Times New Roman" w:hAnsi="Times New Roman" w:cs="Times New Roman"/>
          <w:sz w:val="24"/>
          <w:szCs w:val="24"/>
        </w:rPr>
        <w:t>o</w:t>
      </w:r>
      <w:r w:rsidR="00B71BF9">
        <w:rPr>
          <w:rFonts w:ascii="Times New Roman" w:hAnsi="Times New Roman" w:cs="Times New Roman"/>
          <w:sz w:val="24"/>
          <w:szCs w:val="24"/>
        </w:rPr>
        <w:t>jen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="00B71BF9">
        <w:rPr>
          <w:rFonts w:ascii="Times New Roman" w:hAnsi="Times New Roman" w:cs="Times New Roman"/>
          <w:sz w:val="24"/>
          <w:szCs w:val="24"/>
        </w:rPr>
        <w:t>skupin</w:t>
      </w:r>
      <w:r>
        <w:rPr>
          <w:rFonts w:ascii="Times New Roman" w:hAnsi="Times New Roman" w:cs="Times New Roman"/>
          <w:sz w:val="24"/>
          <w:szCs w:val="24"/>
        </w:rPr>
        <w:t>y</w:t>
      </w:r>
      <w:r w:rsidR="00B71BF9">
        <w:rPr>
          <w:rFonts w:ascii="Times New Roman" w:hAnsi="Times New Roman" w:cs="Times New Roman"/>
          <w:sz w:val="24"/>
          <w:szCs w:val="24"/>
        </w:rPr>
        <w:t xml:space="preserve"> a má 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B71BF9">
        <w:rPr>
          <w:rFonts w:ascii="Times New Roman" w:hAnsi="Times New Roman" w:cs="Times New Roman"/>
          <w:sz w:val="24"/>
          <w:szCs w:val="24"/>
        </w:rPr>
        <w:t>schovať všetky peniaze doma na jedno miesto. Tiež zisťoval, koľko má doma peňazí</w:t>
      </w:r>
      <w:r w:rsidR="00C025F9">
        <w:rPr>
          <w:rFonts w:ascii="Times New Roman" w:hAnsi="Times New Roman" w:cs="Times New Roman"/>
          <w:sz w:val="24"/>
          <w:szCs w:val="24"/>
        </w:rPr>
        <w:t>. K</w:t>
      </w:r>
      <w:r w:rsidR="00B71BF9">
        <w:rPr>
          <w:rFonts w:ascii="Times New Roman" w:hAnsi="Times New Roman" w:cs="Times New Roman"/>
          <w:sz w:val="24"/>
          <w:szCs w:val="24"/>
        </w:rPr>
        <w:t xml:space="preserve">eď </w:t>
      </w:r>
      <w:r w:rsidR="00C025F9">
        <w:rPr>
          <w:rFonts w:ascii="Times New Roman" w:hAnsi="Times New Roman" w:cs="Times New Roman"/>
          <w:sz w:val="24"/>
          <w:szCs w:val="24"/>
        </w:rPr>
        <w:t xml:space="preserve">dôchodkyňa </w:t>
      </w:r>
      <w:r w:rsidR="00B71BF9">
        <w:rPr>
          <w:rFonts w:ascii="Times New Roman" w:hAnsi="Times New Roman" w:cs="Times New Roman"/>
          <w:sz w:val="24"/>
          <w:szCs w:val="24"/>
        </w:rPr>
        <w:t xml:space="preserve">povedala, že žiadne peniaze doma nemá, muž hovor ukončil. </w:t>
      </w:r>
    </w:p>
    <w:p w14:paraId="52C41D6F" w14:textId="77777777" w:rsidR="00E23409" w:rsidRPr="00BB1EBD" w:rsidRDefault="00B71BF9" w:rsidP="00BB1EB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Podobný scenár mal </w:t>
      </w:r>
      <w:r w:rsidR="00BB1EBD">
        <w:rPr>
          <w:rFonts w:ascii="Times New Roman" w:hAnsi="Times New Roman" w:cs="Times New Roman"/>
          <w:sz w:val="24"/>
          <w:szCs w:val="24"/>
        </w:rPr>
        <w:t xml:space="preserve">aj </w:t>
      </w:r>
      <w:r>
        <w:rPr>
          <w:rFonts w:ascii="Times New Roman" w:hAnsi="Times New Roman" w:cs="Times New Roman"/>
          <w:sz w:val="24"/>
          <w:szCs w:val="24"/>
        </w:rPr>
        <w:t>ďalší pokus o</w:t>
      </w:r>
      <w:r w:rsidR="00BB1EB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podvod</w:t>
      </w:r>
      <w:r w:rsidR="00BB1E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AA0C5B" w14:textId="77777777" w:rsidR="00C025F9" w:rsidRDefault="00C025F9" w:rsidP="00C02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A8E184" w14:textId="77777777" w:rsidR="00E23409" w:rsidRPr="00C025F9" w:rsidRDefault="00E23409" w:rsidP="00C025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5F9">
        <w:rPr>
          <w:rFonts w:ascii="Times New Roman" w:hAnsi="Times New Roman" w:cs="Times New Roman"/>
          <w:b/>
          <w:sz w:val="24"/>
          <w:szCs w:val="24"/>
        </w:rPr>
        <w:t>Senior</w:t>
      </w:r>
      <w:r w:rsidR="00BB1EBD" w:rsidRPr="00C025F9">
        <w:rPr>
          <w:rFonts w:ascii="Times New Roman" w:hAnsi="Times New Roman" w:cs="Times New Roman"/>
          <w:b/>
          <w:sz w:val="24"/>
          <w:szCs w:val="24"/>
        </w:rPr>
        <w:t>ov chválime a opakujeme  nasledovné odporúčania:</w:t>
      </w:r>
      <w:r w:rsidRPr="00C02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E0525A" w14:textId="77777777" w:rsidR="00C025F9" w:rsidRDefault="00C025F9" w:rsidP="00C73E4C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buďte obozretní voči neznámym osobám, ktoré vás telefonicky kontaktujú z rôznych príčin a žiadajú peniaze, </w:t>
      </w:r>
    </w:p>
    <w:p w14:paraId="0BC438E4" w14:textId="77777777" w:rsidR="00C025F9" w:rsidRDefault="00C025F9" w:rsidP="00C025F9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nikdy do telefónu </w:t>
      </w:r>
      <w:r w:rsidRPr="00E23409">
        <w:rPr>
          <w:rFonts w:ascii="Times New Roman" w:hAnsi="Times New Roman" w:cs="Times New Roman"/>
          <w:sz w:val="24"/>
          <w:szCs w:val="24"/>
        </w:rPr>
        <w:t>nehovorte, koľko peňazí máte doma alebo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3409">
        <w:rPr>
          <w:rFonts w:ascii="Times New Roman" w:hAnsi="Times New Roman" w:cs="Times New Roman"/>
          <w:sz w:val="24"/>
          <w:szCs w:val="24"/>
        </w:rPr>
        <w:t>banke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C72F6A" w14:textId="77777777" w:rsidR="00C025F9" w:rsidRPr="00C025F9" w:rsidRDefault="00C025F9" w:rsidP="00C025F9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overte si skutočnosti uvádzané v telefonickom rozhovore,</w:t>
      </w:r>
    </w:p>
    <w:p w14:paraId="5172ABE8" w14:textId="77777777" w:rsidR="00C025F9" w:rsidRDefault="00C025F9" w:rsidP="00C73E4C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máte podozrenie z podvodného konania, kontaktujte Policajný zbor na čísle 158.</w:t>
      </w:r>
    </w:p>
    <w:sectPr w:rsidR="00C025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7B202" w14:textId="77777777" w:rsidR="0035606C" w:rsidRDefault="0035606C" w:rsidP="00385EB9">
      <w:pPr>
        <w:spacing w:after="0" w:line="240" w:lineRule="auto"/>
      </w:pPr>
      <w:r>
        <w:separator/>
      </w:r>
    </w:p>
  </w:endnote>
  <w:endnote w:type="continuationSeparator" w:id="0">
    <w:p w14:paraId="4C0A79E5" w14:textId="77777777" w:rsidR="0035606C" w:rsidRDefault="0035606C" w:rsidP="0038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8A20" w14:textId="77777777" w:rsidR="0035606C" w:rsidRDefault="0035606C" w:rsidP="00385EB9">
      <w:pPr>
        <w:spacing w:after="0" w:line="240" w:lineRule="auto"/>
      </w:pPr>
      <w:r>
        <w:separator/>
      </w:r>
    </w:p>
  </w:footnote>
  <w:footnote w:type="continuationSeparator" w:id="0">
    <w:p w14:paraId="7DA82083" w14:textId="77777777" w:rsidR="0035606C" w:rsidRDefault="0035606C" w:rsidP="00385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FDA9" w14:textId="77777777" w:rsidR="00385EB9" w:rsidRDefault="00385EB9" w:rsidP="00385EB9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A3F87FD" wp14:editId="4250980D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2" name="Obrázok 2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BF15E" w14:textId="77777777" w:rsidR="00385EB9" w:rsidRPr="00D03225" w:rsidRDefault="00385EB9" w:rsidP="00385EB9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2A978D19" w14:textId="77777777" w:rsidR="00385EB9" w:rsidRPr="009C7C7A" w:rsidRDefault="00385EB9" w:rsidP="00385EB9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130CCBC8" w14:textId="77777777" w:rsidR="00385EB9" w:rsidRPr="009C7C7A" w:rsidRDefault="00385EB9" w:rsidP="00385EB9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14:paraId="6CF26702" w14:textId="77777777" w:rsidR="00385EB9" w:rsidRPr="00D03225" w:rsidRDefault="00385EB9" w:rsidP="00385EB9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0429B"/>
    <w:multiLevelType w:val="hybridMultilevel"/>
    <w:tmpl w:val="DFDCA2FC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364372"/>
    <w:multiLevelType w:val="hybridMultilevel"/>
    <w:tmpl w:val="14A8E252"/>
    <w:lvl w:ilvl="0" w:tplc="D2661208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4485653C"/>
    <w:multiLevelType w:val="multilevel"/>
    <w:tmpl w:val="F2DE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102F81"/>
    <w:multiLevelType w:val="hybridMultilevel"/>
    <w:tmpl w:val="63DC45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D35D3"/>
    <w:multiLevelType w:val="hybridMultilevel"/>
    <w:tmpl w:val="FE6879BA"/>
    <w:lvl w:ilvl="0" w:tplc="B83C82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466640">
    <w:abstractNumId w:val="3"/>
  </w:num>
  <w:num w:numId="2" w16cid:durableId="1230845742">
    <w:abstractNumId w:val="0"/>
  </w:num>
  <w:num w:numId="3" w16cid:durableId="1647393109">
    <w:abstractNumId w:val="1"/>
  </w:num>
  <w:num w:numId="4" w16cid:durableId="1009677116">
    <w:abstractNumId w:val="4"/>
  </w:num>
  <w:num w:numId="5" w16cid:durableId="908461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448"/>
    <w:rsid w:val="00024C15"/>
    <w:rsid w:val="00254B49"/>
    <w:rsid w:val="0027093F"/>
    <w:rsid w:val="00304970"/>
    <w:rsid w:val="00336FC9"/>
    <w:rsid w:val="00343FE5"/>
    <w:rsid w:val="0035606C"/>
    <w:rsid w:val="003616D4"/>
    <w:rsid w:val="00385EB9"/>
    <w:rsid w:val="00400A6E"/>
    <w:rsid w:val="0041146D"/>
    <w:rsid w:val="004651D8"/>
    <w:rsid w:val="004F1320"/>
    <w:rsid w:val="0054454B"/>
    <w:rsid w:val="00683180"/>
    <w:rsid w:val="00825C23"/>
    <w:rsid w:val="0088426B"/>
    <w:rsid w:val="00964ECC"/>
    <w:rsid w:val="00B71BF9"/>
    <w:rsid w:val="00B96E2D"/>
    <w:rsid w:val="00B97448"/>
    <w:rsid w:val="00BA3307"/>
    <w:rsid w:val="00BB1EBD"/>
    <w:rsid w:val="00C025F9"/>
    <w:rsid w:val="00C3558D"/>
    <w:rsid w:val="00C73E4C"/>
    <w:rsid w:val="00CE60D4"/>
    <w:rsid w:val="00D63442"/>
    <w:rsid w:val="00E23409"/>
    <w:rsid w:val="00FB5E36"/>
    <w:rsid w:val="00FE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AD71"/>
  <w15:chartTrackingRefBased/>
  <w15:docId w15:val="{EA9EA07D-147A-4EDB-8FB3-ECE1E021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5E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5C23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38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85EB9"/>
  </w:style>
  <w:style w:type="paragraph" w:styleId="Pta">
    <w:name w:val="footer"/>
    <w:basedOn w:val="Normlny"/>
    <w:link w:val="PtaChar"/>
    <w:uiPriority w:val="99"/>
    <w:unhideWhenUsed/>
    <w:rsid w:val="0038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5EB9"/>
  </w:style>
  <w:style w:type="character" w:styleId="Hypertextovprepojenie">
    <w:name w:val="Hyperlink"/>
    <w:basedOn w:val="Predvolenpsmoodseku"/>
    <w:uiPriority w:val="99"/>
    <w:semiHidden/>
    <w:unhideWhenUsed/>
    <w:rsid w:val="00FB5E36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C0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C02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Pouzivatel</cp:lastModifiedBy>
  <cp:revision>2</cp:revision>
  <dcterms:created xsi:type="dcterms:W3CDTF">2023-03-03T09:52:00Z</dcterms:created>
  <dcterms:modified xsi:type="dcterms:W3CDTF">2023-03-03T09:52:00Z</dcterms:modified>
</cp:coreProperties>
</file>