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4C" w:rsidRPr="000C0AFC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9D6B0C">
        <w:rPr>
          <w:rFonts w:ascii="Times New Roman" w:hAnsi="Times New Roman" w:cs="Times New Roman"/>
          <w:sz w:val="24"/>
          <w:szCs w:val="24"/>
        </w:rPr>
        <w:t>-</w:t>
      </w:r>
      <w:r w:rsidR="001513C6">
        <w:rPr>
          <w:rFonts w:ascii="Times New Roman" w:hAnsi="Times New Roman" w:cs="Times New Roman"/>
          <w:sz w:val="24"/>
          <w:szCs w:val="24"/>
        </w:rPr>
        <w:t>018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F06C49">
        <w:rPr>
          <w:rFonts w:ascii="Times New Roman" w:hAnsi="Times New Roman" w:cs="Times New Roman"/>
          <w:sz w:val="24"/>
          <w:szCs w:val="24"/>
        </w:rPr>
        <w:t>26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9D6B0C">
        <w:rPr>
          <w:rFonts w:ascii="Times New Roman" w:hAnsi="Times New Roman" w:cs="Times New Roman"/>
          <w:sz w:val="24"/>
          <w:szCs w:val="24"/>
        </w:rPr>
        <w:t>5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:rsidR="000C0AFC" w:rsidRDefault="000C0AFC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AFC" w:rsidRPr="000C0AFC" w:rsidRDefault="004F7FD7" w:rsidP="000C0AF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32"/>
          <w:szCs w:val="32"/>
          <w:lang w:eastAsia="sk-SK"/>
        </w:rPr>
        <w:t>Trenčianska polícia apeluje na seniorov</w:t>
      </w:r>
    </w:p>
    <w:p w:rsidR="00CE151B" w:rsidRDefault="000C0AFC" w:rsidP="00307C8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</w:t>
      </w:r>
      <w:r w:rsidR="004F7FD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 priebehu tohto týždňa sa opäť stala obeťou podvodu seniorka z Bánoviec nad Bebravou, ktorá svojou dôverčivosťou </w:t>
      </w:r>
      <w:r w:rsidR="00F53D3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bola oklamaná</w:t>
      </w:r>
      <w:r w:rsidR="004F7FD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po telefonáte s osobou, ktorá sa predst</w:t>
      </w:r>
      <w:r w:rsidR="00C11CD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avila ako MUDr. Novotná, pričom</w:t>
      </w:r>
      <w:r w:rsidR="004F7FD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uviedla, že jej syn mal ťažkú nehodu a nemôže rozprávať kvôli zr</w:t>
      </w:r>
      <w:r w:rsidR="008C1BB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aneniu. Uvedený syn mal spôsobiť</w:t>
      </w:r>
      <w:r w:rsidR="0012141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aj</w:t>
      </w:r>
      <w:r w:rsidR="004F7FD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škodu na majetku a zdraviu </w:t>
      </w:r>
      <w:r w:rsidR="000934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iným osobám a chce</w:t>
      </w:r>
      <w:r w:rsidR="004F7FD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0934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ich</w:t>
      </w:r>
      <w:r w:rsidR="004F7FD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odškodniť</w:t>
      </w:r>
      <w:r w:rsidR="0012141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aby nemal následne veľký trest</w:t>
      </w:r>
      <w:r w:rsidR="004F7FD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. </w:t>
      </w:r>
      <w:r w:rsidR="00307C8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Menovaná do</w:t>
      </w:r>
      <w:r w:rsidR="00FB23F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ktorka uviedla, že treba minimálne 15 000 </w:t>
      </w:r>
      <w:r w:rsidR="000934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€</w:t>
      </w:r>
      <w:r w:rsidR="00307C8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 Seniorka odpovedala, že má doma v hotovosti maximálne 4</w:t>
      </w:r>
      <w:r w:rsidR="00CE151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</w:t>
      </w:r>
      <w:r w:rsidR="00307C8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000</w:t>
      </w:r>
      <w:r w:rsidR="00CE151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307C8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€ </w:t>
      </w:r>
      <w:r w:rsidR="008C1BB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odložené </w:t>
      </w:r>
      <w:r w:rsidR="00307C8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na pohreb, ktoré si šetrila celý život. </w:t>
      </w:r>
      <w:r w:rsidR="000934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Aj napriek tomu ju p</w:t>
      </w:r>
      <w:r w:rsidR="00CE151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odvodníčka </w:t>
      </w:r>
      <w:r w:rsidR="008761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presvedčila,</w:t>
      </w:r>
      <w:bookmarkStart w:id="0" w:name="_GoBack"/>
      <w:bookmarkEnd w:id="0"/>
      <w:r w:rsidR="008761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CE151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aby peniaze vložila do igelitky a zavesila </w:t>
      </w:r>
      <w:r w:rsidR="008C1BB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na oplotenie svojho domu</w:t>
      </w:r>
      <w:r w:rsidR="00CE151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. Pre uvedenú tašku prišla neznáma osoba. Takto dôchodkyňa prišla podvodom o celoživotné úspory. </w:t>
      </w:r>
    </w:p>
    <w:p w:rsidR="00D46971" w:rsidRDefault="00CE151B" w:rsidP="00307C8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Prostredníctvom strachu o blízkych a manipuláciou </w:t>
      </w:r>
      <w:r w:rsidR="00D4697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sa seniori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stále</w:t>
      </w:r>
      <w:r w:rsidR="00D4697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stávajú terčom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D4697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podvodníkov, ktorí aj napriek upozorneniam a medializáciou dokážu oklamať a zneužiť s</w:t>
      </w:r>
      <w:r w:rsidR="008C1BB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tarších občanov na svoje obohatenie </w:t>
      </w:r>
      <w:r w:rsidR="00D4697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</w:t>
      </w:r>
    </w:p>
    <w:p w:rsidR="00D449AE" w:rsidRPr="000C0AFC" w:rsidRDefault="000C0AFC" w:rsidP="000C0AFC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 </w:t>
      </w:r>
    </w:p>
    <w:p w:rsidR="003142D7" w:rsidRDefault="003142D7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t>PODVODNÍCI NEMAJÚ ZÁBRANY, VYUŽÍVAJÚ STRACH A STRESOVÚ SITUÁCIU K VYLÁKANIU PEŇAZÍ!</w:t>
      </w:r>
      <w:r w:rsidR="000C0AFC">
        <w:rPr>
          <w:rFonts w:ascii="Times New Roman" w:hAnsi="Times New Roman" w:cs="Times New Roman"/>
          <w:b/>
          <w:color w:val="050505"/>
          <w:lang w:eastAsia="sk-SK"/>
        </w:rPr>
        <w:t xml:space="preserve"> </w:t>
      </w:r>
      <w:r w:rsidRPr="00B36ABB">
        <w:rPr>
          <w:rFonts w:ascii="Times New Roman" w:hAnsi="Times New Roman" w:cs="Times New Roman"/>
          <w:b/>
          <w:color w:val="050505"/>
          <w:lang w:eastAsia="sk-SK"/>
        </w:rPr>
        <w:t>NEDAJTE SA OKLAMAŤ!</w:t>
      </w:r>
    </w:p>
    <w:p w:rsidR="0012141E" w:rsidRPr="003E4590" w:rsidRDefault="0012141E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</w:p>
    <w:p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0C0AFC">
        <w:rPr>
          <w:rFonts w:ascii="Times New Roman" w:hAnsi="Times New Roman" w:cs="Times New Roman"/>
          <w:b/>
          <w:sz w:val="24"/>
          <w:szCs w:val="24"/>
        </w:rPr>
        <w:t>ihneď</w:t>
      </w:r>
      <w:r w:rsidRPr="00932CBD">
        <w:rPr>
          <w:rFonts w:ascii="Times New Roman" w:hAnsi="Times New Roman" w:cs="Times New Roman"/>
          <w:sz w:val="24"/>
          <w:szCs w:val="24"/>
        </w:rPr>
        <w:t xml:space="preserve"> po </w:t>
      </w:r>
      <w:r w:rsidR="008C1BB0">
        <w:rPr>
          <w:rFonts w:ascii="Times New Roman" w:hAnsi="Times New Roman" w:cs="Times New Roman"/>
          <w:sz w:val="24"/>
          <w:szCs w:val="24"/>
        </w:rPr>
        <w:t xml:space="preserve">podozrivom </w:t>
      </w:r>
      <w:r w:rsidRPr="00932CBD">
        <w:rPr>
          <w:rFonts w:ascii="Times New Roman" w:hAnsi="Times New Roman" w:cs="Times New Roman"/>
          <w:sz w:val="24"/>
          <w:szCs w:val="24"/>
        </w:rPr>
        <w:t>telefonáte si overte,</w:t>
      </w:r>
      <w:r w:rsidR="008C1BB0">
        <w:rPr>
          <w:rFonts w:ascii="Times New Roman" w:hAnsi="Times New Roman" w:cs="Times New Roman"/>
          <w:sz w:val="24"/>
          <w:szCs w:val="24"/>
        </w:rPr>
        <w:t xml:space="preserve"> či sa informácia zakladá na pravde či skutočne sa jedná v telefonáte o Vášho príbuzného</w:t>
      </w:r>
      <w:r w:rsidR="0012141E">
        <w:rPr>
          <w:rFonts w:ascii="Times New Roman" w:hAnsi="Times New Roman" w:cs="Times New Roman"/>
          <w:sz w:val="24"/>
          <w:szCs w:val="24"/>
        </w:rPr>
        <w:t>,</w:t>
      </w:r>
      <w:r w:rsidR="008C1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32CBD">
        <w:rPr>
          <w:rFonts w:ascii="Times New Roman" w:hAnsi="Times New Roman" w:cs="Times New Roman"/>
          <w:sz w:val="24"/>
          <w:szCs w:val="24"/>
        </w:rPr>
        <w:t xml:space="preserve">bratom im zavolajte, </w:t>
      </w:r>
      <w:r w:rsidR="008C1BB0">
        <w:rPr>
          <w:rFonts w:ascii="Times New Roman" w:hAnsi="Times New Roman" w:cs="Times New Roman"/>
          <w:sz w:val="24"/>
          <w:szCs w:val="24"/>
        </w:rPr>
        <w:t>skutočne si overte informácie</w:t>
      </w:r>
      <w:r w:rsidRPr="00932CBD">
        <w:rPr>
          <w:rFonts w:ascii="Times New Roman" w:hAnsi="Times New Roman" w:cs="Times New Roman"/>
          <w:sz w:val="24"/>
          <w:szCs w:val="24"/>
        </w:rPr>
        <w:t>, ktoré vám boli oznámené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2CBD">
        <w:rPr>
          <w:rFonts w:ascii="Times New Roman" w:hAnsi="Times New Roman" w:cs="Times New Roman"/>
          <w:sz w:val="24"/>
          <w:szCs w:val="24"/>
        </w:rPr>
        <w:t>telefóne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86BCE">
        <w:rPr>
          <w:rFonts w:ascii="Times New Roman" w:hAnsi="Times New Roman" w:cs="Times New Roman"/>
          <w:sz w:val="24"/>
          <w:szCs w:val="24"/>
        </w:rPr>
        <w:t>ikdy nedávajte, neposielajte</w:t>
      </w:r>
      <w:r w:rsidRPr="00932CBD">
        <w:rPr>
          <w:rFonts w:ascii="Times New Roman" w:hAnsi="Times New Roman" w:cs="Times New Roman"/>
          <w:sz w:val="24"/>
          <w:szCs w:val="24"/>
        </w:rPr>
        <w:t xml:space="preserve"> peniaze cudzím osobám, aj keď tvrd</w:t>
      </w:r>
      <w:r>
        <w:rPr>
          <w:rFonts w:ascii="Times New Roman" w:hAnsi="Times New Roman" w:cs="Times New Roman"/>
          <w:sz w:val="24"/>
          <w:szCs w:val="24"/>
        </w:rPr>
        <w:t xml:space="preserve">ia, že sú pre </w:t>
      </w:r>
      <w:r w:rsidR="00D449A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ašich príbuzných,</w:t>
      </w:r>
      <w:r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BB0" w:rsidRDefault="008C1BB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policajti, vojaci, záchranári,  plynári, elektrikári, pracovníci vodární, nikdy nežiadajú peniaze pod klamlivou legendou... </w:t>
      </w:r>
    </w:p>
    <w:p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32CBD">
        <w:rPr>
          <w:rFonts w:ascii="Times New Roman" w:hAnsi="Times New Roman" w:cs="Times New Roman"/>
          <w:sz w:val="24"/>
          <w:szCs w:val="24"/>
        </w:rPr>
        <w:t>ez telefón n</w:t>
      </w:r>
      <w:r>
        <w:rPr>
          <w:rFonts w:ascii="Times New Roman" w:hAnsi="Times New Roman" w:cs="Times New Roman"/>
          <w:sz w:val="24"/>
          <w:szCs w:val="24"/>
        </w:rPr>
        <w:t>eposkytujte žiadne osobné</w:t>
      </w:r>
      <w:r w:rsidR="0012141E">
        <w:rPr>
          <w:rFonts w:ascii="Times New Roman" w:hAnsi="Times New Roman" w:cs="Times New Roman"/>
          <w:sz w:val="24"/>
          <w:szCs w:val="24"/>
        </w:rPr>
        <w:t>, bankové údaje...</w:t>
      </w:r>
    </w:p>
    <w:p w:rsidR="00D03225" w:rsidRPr="000C0AFC" w:rsidRDefault="000C0AFC" w:rsidP="000C0AFC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kontaktuje políciu na čísle 158</w:t>
      </w:r>
      <w:r w:rsidR="00D449AE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D03225" w:rsidRPr="000C0AFC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BE5" w:rsidRDefault="009A2BE5" w:rsidP="00E15543">
      <w:pPr>
        <w:spacing w:after="0" w:line="240" w:lineRule="auto"/>
      </w:pPr>
      <w:r>
        <w:separator/>
      </w:r>
    </w:p>
  </w:endnote>
  <w:endnote w:type="continuationSeparator" w:id="0">
    <w:p w:rsidR="009A2BE5" w:rsidRDefault="009A2BE5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BE5" w:rsidRDefault="009A2BE5" w:rsidP="00E15543">
      <w:pPr>
        <w:spacing w:after="0" w:line="240" w:lineRule="auto"/>
      </w:pPr>
      <w:r>
        <w:separator/>
      </w:r>
    </w:p>
  </w:footnote>
  <w:footnote w:type="continuationSeparator" w:id="0">
    <w:p w:rsidR="009A2BE5" w:rsidRDefault="009A2BE5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8.25pt;height:18.25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934CC"/>
    <w:rsid w:val="000C0AFC"/>
    <w:rsid w:val="000D22A4"/>
    <w:rsid w:val="000E3D8B"/>
    <w:rsid w:val="000F217F"/>
    <w:rsid w:val="000F302D"/>
    <w:rsid w:val="001073E9"/>
    <w:rsid w:val="001074F1"/>
    <w:rsid w:val="0012141E"/>
    <w:rsid w:val="0014176D"/>
    <w:rsid w:val="001424E7"/>
    <w:rsid w:val="001513C6"/>
    <w:rsid w:val="0015182D"/>
    <w:rsid w:val="00153E21"/>
    <w:rsid w:val="00164C23"/>
    <w:rsid w:val="00186685"/>
    <w:rsid w:val="001A3019"/>
    <w:rsid w:val="001D3230"/>
    <w:rsid w:val="002B027F"/>
    <w:rsid w:val="002B7BAE"/>
    <w:rsid w:val="00301271"/>
    <w:rsid w:val="00307C85"/>
    <w:rsid w:val="003142D7"/>
    <w:rsid w:val="003B02E4"/>
    <w:rsid w:val="003B5959"/>
    <w:rsid w:val="003C68A6"/>
    <w:rsid w:val="003D3C9E"/>
    <w:rsid w:val="003E4590"/>
    <w:rsid w:val="00447C27"/>
    <w:rsid w:val="00494070"/>
    <w:rsid w:val="004F7FD7"/>
    <w:rsid w:val="005A3367"/>
    <w:rsid w:val="005B0A21"/>
    <w:rsid w:val="005C4583"/>
    <w:rsid w:val="005F6D18"/>
    <w:rsid w:val="005F7E56"/>
    <w:rsid w:val="006534DF"/>
    <w:rsid w:val="006E2092"/>
    <w:rsid w:val="006E54D1"/>
    <w:rsid w:val="007429B7"/>
    <w:rsid w:val="00751136"/>
    <w:rsid w:val="00780B63"/>
    <w:rsid w:val="00786BCE"/>
    <w:rsid w:val="007F79D1"/>
    <w:rsid w:val="008579D6"/>
    <w:rsid w:val="008761CE"/>
    <w:rsid w:val="00895FC8"/>
    <w:rsid w:val="008B10E4"/>
    <w:rsid w:val="008C1BB0"/>
    <w:rsid w:val="008E6296"/>
    <w:rsid w:val="0092764F"/>
    <w:rsid w:val="00956744"/>
    <w:rsid w:val="00980884"/>
    <w:rsid w:val="009A2BE5"/>
    <w:rsid w:val="009D2029"/>
    <w:rsid w:val="009D6B0C"/>
    <w:rsid w:val="009F5583"/>
    <w:rsid w:val="00AD2018"/>
    <w:rsid w:val="00AD679D"/>
    <w:rsid w:val="00B133F0"/>
    <w:rsid w:val="00B33825"/>
    <w:rsid w:val="00B36ABB"/>
    <w:rsid w:val="00BD5041"/>
    <w:rsid w:val="00C02BB9"/>
    <w:rsid w:val="00C11CDC"/>
    <w:rsid w:val="00C171C4"/>
    <w:rsid w:val="00C94A7E"/>
    <w:rsid w:val="00CB36E0"/>
    <w:rsid w:val="00CB6620"/>
    <w:rsid w:val="00CB6C6C"/>
    <w:rsid w:val="00CE151B"/>
    <w:rsid w:val="00D03225"/>
    <w:rsid w:val="00D10A4C"/>
    <w:rsid w:val="00D163FD"/>
    <w:rsid w:val="00D421A9"/>
    <w:rsid w:val="00D449AE"/>
    <w:rsid w:val="00D46971"/>
    <w:rsid w:val="00D8568C"/>
    <w:rsid w:val="00E15543"/>
    <w:rsid w:val="00E80E74"/>
    <w:rsid w:val="00EF577A"/>
    <w:rsid w:val="00F0697B"/>
    <w:rsid w:val="00F06C49"/>
    <w:rsid w:val="00F14850"/>
    <w:rsid w:val="00F40429"/>
    <w:rsid w:val="00F53D37"/>
    <w:rsid w:val="00FB23F6"/>
    <w:rsid w:val="00FC00F8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0BE4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Michal Baz</cp:lastModifiedBy>
  <cp:revision>20</cp:revision>
  <dcterms:created xsi:type="dcterms:W3CDTF">2023-05-26T08:35:00Z</dcterms:created>
  <dcterms:modified xsi:type="dcterms:W3CDTF">2023-05-26T13:03:00Z</dcterms:modified>
</cp:coreProperties>
</file>