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01CF9" w14:textId="77777777" w:rsidR="00C01389" w:rsidRPr="008814EA" w:rsidRDefault="00C01389" w:rsidP="00C013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EA">
        <w:rPr>
          <w:rFonts w:ascii="Times New Roman" w:hAnsi="Times New Roman" w:cs="Times New Roman"/>
          <w:sz w:val="24"/>
          <w:szCs w:val="24"/>
        </w:rPr>
        <w:t>KRPZ-TN-OKAP-1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14EA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0</w:t>
      </w:r>
      <w:r w:rsidR="00CD5C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814E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14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Trenčín </w:t>
      </w:r>
      <w:r w:rsidR="00931FE9">
        <w:rPr>
          <w:rFonts w:ascii="Times New Roman" w:hAnsi="Times New Roman" w:cs="Times New Roman"/>
          <w:sz w:val="24"/>
          <w:szCs w:val="24"/>
        </w:rPr>
        <w:t>07</w:t>
      </w:r>
      <w:r w:rsidRPr="008814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931FE9">
        <w:rPr>
          <w:rFonts w:ascii="Times New Roman" w:hAnsi="Times New Roman" w:cs="Times New Roman"/>
          <w:sz w:val="24"/>
          <w:szCs w:val="24"/>
        </w:rPr>
        <w:t>3</w:t>
      </w:r>
      <w:r w:rsidRPr="008814E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7146641" w14:textId="77777777" w:rsidR="00C01389" w:rsidRPr="008814EA" w:rsidRDefault="00C01389" w:rsidP="00C01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A3B7BC" w14:textId="77777777" w:rsidR="00C01389" w:rsidRDefault="00931FE9" w:rsidP="00931FE9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80809"/>
          <w:sz w:val="28"/>
          <w:szCs w:val="28"/>
          <w:shd w:val="clear" w:color="auto" w:fill="FFFFFF"/>
        </w:rPr>
        <w:t>Buďte stále na pozore, milí seniori!!!</w:t>
      </w:r>
    </w:p>
    <w:p w14:paraId="77CC8554" w14:textId="77777777" w:rsidR="00C01389" w:rsidRDefault="00C01389" w:rsidP="00C0138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hAnsi="Times New Roman" w:cs="Times New Roman"/>
          <w:sz w:val="24"/>
          <w:szCs w:val="24"/>
          <w:shd w:val="clear" w:color="auto" w:fill="FFFFFF"/>
        </w:rPr>
        <w:t>Vynaliezaví podvodníci nepoznajú hranice a svoju pozornosť upriamujú najčastejšie  práve na Vás dôchodcov, na ktorých pod falošnou identitou vyvíjajú emocionálny tlak a snažia sa z Vás vylákať financie.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Vzhľadom k</w:t>
      </w:r>
      <w:r w:rsidR="009A2E7C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>tomu</w:t>
      </w:r>
      <w:r w:rsidR="009A2E7C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 Vás musíme upozorniť, že </w:t>
      </w:r>
      <w:r w:rsidRPr="00FE03FC">
        <w:rPr>
          <w:rFonts w:ascii="Times New Roman" w:eastAsia="Times New Roman" w:hAnsi="Times New Roman" w:cs="Times New Roman"/>
          <w:sz w:val="24"/>
          <w:szCs w:val="24"/>
        </w:rPr>
        <w:t>podvodníci ovládajú veľa spôsobov a nenásilných techník ako získať hotovosť, ceniny</w:t>
      </w:r>
      <w:r w:rsidR="0003745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 alebo informácie o Vašich bankových účtoch a prístupových právach k nim.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23E624" w14:textId="77777777" w:rsidR="00835D66" w:rsidRPr="00B8571E" w:rsidRDefault="00835D66" w:rsidP="00931F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71E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V tomto týždni </w:t>
      </w:r>
      <w:r w:rsidR="00931FE9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v prvom prípade, </w:t>
      </w:r>
      <w:r w:rsidRPr="00B8571E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bola seniorka kontaktovaná prostredníctvom telefonického hovoru. V priebehu telefonátu jej žena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 xml:space="preserve"> s ukrajinským prízvukom povedala, že je z investičnej spoločnosti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 xml:space="preserve"> Na otázku seniorky akú investičnú spoločnosť zastupuje, žena jej neodpovedala. Seniorka jej povedala, že nemá žiadne investície, nie je registrovaná v žiadnej investičnej spoločnosti 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o žiadne poskytovanie služieb nemá záujem a ukončila hovor.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 xml:space="preserve"> Ná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sledne sa jej osoba z uveden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ého telefónneho čí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sla sna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ila e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te dva kr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t dovola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ť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, ale oznamovate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ľ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ka nezodvihla a telef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ó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 xml:space="preserve">nne 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čí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slo zablokovala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. V danom prípade oznamovateľke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 xml:space="preserve"> nevznikla 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 xml:space="preserve">iadna 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koda, neposkytla do telef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ó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nu volaj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úce</w:t>
      </w:r>
      <w:r w:rsidR="00CD5C0B">
        <w:rPr>
          <w:rFonts w:ascii="Times New Roman" w:eastAsia="Times New Roman" w:hAnsi="Times New Roman" w:cs="Times New Roman"/>
          <w:sz w:val="24"/>
          <w:szCs w:val="24"/>
        </w:rPr>
        <w:t>j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 xml:space="preserve"> ž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iadne osobn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é informá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cie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, ani informá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cie t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ýkajú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ce sa bankov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ý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 xml:space="preserve">ch </w:t>
      </w:r>
      <w:r w:rsidR="00B8571E" w:rsidRPr="00B8571E">
        <w:rPr>
          <w:rFonts w:ascii="Times New Roman" w:eastAsia="Times New Roman" w:hAnsi="Times New Roman" w:cs="Times New Roman"/>
          <w:sz w:val="24"/>
          <w:szCs w:val="24"/>
        </w:rPr>
        <w:t>úč</w:t>
      </w:r>
      <w:r w:rsidRPr="00B8571E">
        <w:rPr>
          <w:rFonts w:ascii="Times New Roman" w:eastAsia="Times New Roman" w:hAnsi="Times New Roman" w:cs="Times New Roman"/>
          <w:sz w:val="24"/>
          <w:szCs w:val="24"/>
        </w:rPr>
        <w:t>tov.</w:t>
      </w:r>
    </w:p>
    <w:p w14:paraId="0840F263" w14:textId="77777777" w:rsidR="00267AA9" w:rsidRPr="00A4117F" w:rsidRDefault="00C01389" w:rsidP="00267AA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V</w:t>
      </w:r>
      <w:r w:rsidR="00931FE9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 druhom </w:t>
      </w:r>
      <w:r w:rsidR="00267AA9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prípade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 xml:space="preserve"> seniorku telefonicky kontaktoval  nezná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>my mu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ž, ktorý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jej oznámil,  že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 xml:space="preserve"> jej syn mal 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dopravnú nehodu, pri ktorej zrazil dieť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>a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 xml:space="preserve"> a požadoval od nej peniaze vo výške 30.000 eur na kauciu, 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>na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č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 xml:space="preserve">o mu 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seniorka uviedla, ž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>e tak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ú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 xml:space="preserve"> sumu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 xml:space="preserve"> peňazí nemá. Volajú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 xml:space="preserve">ci 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 xml:space="preserve">podvodník po tomto 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>hovor ukon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č</w:t>
      </w:r>
      <w:r w:rsidR="00267AA9" w:rsidRPr="00A4117F">
        <w:rPr>
          <w:rFonts w:ascii="Times New Roman" w:eastAsia="Times New Roman" w:hAnsi="Times New Roman" w:cs="Times New Roman"/>
          <w:sz w:val="24"/>
          <w:szCs w:val="24"/>
        </w:rPr>
        <w:t xml:space="preserve">il. </w:t>
      </w:r>
      <w:r w:rsidR="00267AA9">
        <w:rPr>
          <w:rFonts w:ascii="Times New Roman" w:eastAsia="Times New Roman" w:hAnsi="Times New Roman" w:cs="Times New Roman"/>
          <w:sz w:val="24"/>
          <w:szCs w:val="24"/>
        </w:rPr>
        <w:t>Taktiež ani v tomto prípade seniorke nevznikla žiadna škoda.</w:t>
      </w:r>
    </w:p>
    <w:p w14:paraId="3E9F6475" w14:textId="77777777" w:rsidR="00CD5C0B" w:rsidRDefault="00267AA9" w:rsidP="00C01389">
      <w:pPr>
        <w:spacing w:line="276" w:lineRule="auto"/>
        <w:ind w:firstLine="708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Podvodníci to však budú skúšať stále, preto </w:t>
      </w:r>
      <w:r w:rsidR="00C01389" w:rsidRPr="00875EB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opätovne apelujeme </w:t>
      </w:r>
      <w:r w:rsidR="00CD5C0B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nato, aby ste boli obozretní voči osobám, ktoré Vás osobne, alebo telefonicky kontaktujú a žiadajú Vás o peniaze pod rôznymi zámienkami.</w:t>
      </w:r>
    </w:p>
    <w:p w14:paraId="03DDA197" w14:textId="77777777" w:rsidR="00CD5C0B" w:rsidRDefault="00CD5C0B" w:rsidP="00C01389">
      <w:pPr>
        <w:spacing w:line="276" w:lineRule="auto"/>
        <w:ind w:firstLine="708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Touto cestou Vás zároveň milí seniori žiadame, aby ste nám dali vedieť o tom, ak Vám zavolá neznámy muž alebo žena a bude sa snažiť od Vás vylákať peniaze. Sme tu pre Vás.</w:t>
      </w:r>
    </w:p>
    <w:p w14:paraId="688CE376" w14:textId="77777777" w:rsidR="00C01389" w:rsidRPr="00FE03FC" w:rsidRDefault="00C01389" w:rsidP="00C0138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875EB3">
        <w:rPr>
          <w:rFonts w:ascii="Times New Roman" w:hAnsi="Times New Roman" w:cs="Times New Roman"/>
          <w:color w:val="080809"/>
          <w:sz w:val="24"/>
          <w:szCs w:val="24"/>
        </w:rPr>
        <w:br/>
      </w:r>
      <w:r w:rsidRPr="00FE03FC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Dodržujte tieto rady a odporúčania !!! </w:t>
      </w:r>
    </w:p>
    <w:p w14:paraId="7FFF1C40" w14:textId="77777777" w:rsidR="00C01389" w:rsidRPr="006C5BCC" w:rsidRDefault="00C01389" w:rsidP="00C013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C5BC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Polícia nikdy nežiada finančné prostriedky ani cennosti od občanov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!!!</w:t>
      </w:r>
    </w:p>
    <w:p w14:paraId="78EBC326" w14:textId="77777777" w:rsidR="00C01389" w:rsidRPr="00FE03FC" w:rsidRDefault="00C01389" w:rsidP="00C01389">
      <w:pPr>
        <w:pStyle w:val="Odsekzoznamu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hAnsi="Times New Roman" w:cs="Times New Roman"/>
          <w:sz w:val="24"/>
          <w:szCs w:val="24"/>
          <w:lang w:eastAsia="sk-SK"/>
        </w:rPr>
        <w:t>Nekomunikujte s nikým, kto od Vás žiada peniaze, takúto komunikáciu prerušte !</w:t>
      </w:r>
    </w:p>
    <w:p w14:paraId="07AA8B69" w14:textId="77777777" w:rsidR="00C01389" w:rsidRPr="00FE03FC" w:rsidRDefault="00C01389" w:rsidP="00C01389">
      <w:pPr>
        <w:pStyle w:val="Odsekzoznamu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Overte si skutočnosti, ktoré Vám boli oznámené, pýtajte sa a volajte známym ! </w:t>
      </w:r>
    </w:p>
    <w:p w14:paraId="34B2DF56" w14:textId="77777777" w:rsidR="00C01389" w:rsidRPr="00FE03FC" w:rsidRDefault="00C01389" w:rsidP="00C01389">
      <w:pPr>
        <w:pStyle w:val="Odsekzoznamu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Nevyhadzujte z okna peniaze, cenné predmety a neodovzdávajte ich cudzej osobe ! </w:t>
      </w:r>
    </w:p>
    <w:p w14:paraId="4D2EB5D1" w14:textId="77777777" w:rsidR="00C01389" w:rsidRPr="00FE03FC" w:rsidRDefault="00C01389" w:rsidP="00C01389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Každú podozrivú komunikáciu si vopred preverte na známom telefónnom čísle 158 ! </w:t>
      </w:r>
    </w:p>
    <w:p w14:paraId="1401E905" w14:textId="77777777" w:rsidR="00C01389" w:rsidRPr="00FE03FC" w:rsidRDefault="00C01389" w:rsidP="00C01389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>Neposkytujte svoje bankové údaje tretím stranám a radšej sa poraďte so svojimi príbuznými alebo v pobočke Vašej banky !</w:t>
      </w:r>
    </w:p>
    <w:p w14:paraId="28553358" w14:textId="77777777" w:rsidR="00C01389" w:rsidRPr="00FE03FC" w:rsidRDefault="00C01389" w:rsidP="00C01389">
      <w:pPr>
        <w:pStyle w:val="Odsekzoznamu"/>
        <w:numPr>
          <w:ilvl w:val="0"/>
          <w:numId w:val="1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lang w:eastAsia="sk-SK"/>
        </w:rPr>
      </w:pPr>
      <w:r w:rsidRPr="00FE03FC">
        <w:rPr>
          <w:rFonts w:ascii="Times New Roman" w:eastAsia="Times New Roman" w:hAnsi="Times New Roman" w:cs="Times New Roman"/>
          <w:b/>
          <w:sz w:val="24"/>
          <w:szCs w:val="24"/>
        </w:rPr>
        <w:t>V prípade akéhokoľvek podozrenia vopred kontaktujte políciu na čísle 158 ! </w:t>
      </w:r>
    </w:p>
    <w:p w14:paraId="679F783B" w14:textId="77777777" w:rsidR="00C01389" w:rsidRDefault="00C01389" w:rsidP="00C013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BD4514A" w14:textId="77777777" w:rsidR="00C01389" w:rsidRDefault="00C01389" w:rsidP="00C013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B3F6643" w14:textId="77777777" w:rsidR="00C01389" w:rsidRPr="008814EA" w:rsidRDefault="00C01389" w:rsidP="00C01389">
      <w:pPr>
        <w:jc w:val="center"/>
        <w:rPr>
          <w:rFonts w:ascii="Times New Roman" w:hAnsi="Times New Roman" w:cs="Times New Roman"/>
          <w:b/>
          <w:lang w:eastAsia="sk-SK"/>
        </w:rPr>
      </w:pPr>
    </w:p>
    <w:p w14:paraId="5A430536" w14:textId="77777777" w:rsidR="00E95109" w:rsidRDefault="00E95109"/>
    <w:sectPr w:rsidR="00E95109" w:rsidSect="00DF53A1">
      <w:headerReference w:type="even" r:id="rId7"/>
      <w:headerReference w:type="default" r:id="rId8"/>
      <w:pgSz w:w="11906" w:h="16838"/>
      <w:pgMar w:top="1985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05D8" w14:textId="77777777" w:rsidR="00622B6C" w:rsidRDefault="00622B6C">
      <w:pPr>
        <w:spacing w:after="0" w:line="240" w:lineRule="auto"/>
      </w:pPr>
      <w:r>
        <w:separator/>
      </w:r>
    </w:p>
  </w:endnote>
  <w:endnote w:type="continuationSeparator" w:id="0">
    <w:p w14:paraId="0B7515C8" w14:textId="77777777" w:rsidR="00622B6C" w:rsidRDefault="0062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D5C3F" w14:textId="77777777" w:rsidR="00622B6C" w:rsidRDefault="00622B6C">
      <w:pPr>
        <w:spacing w:after="0" w:line="240" w:lineRule="auto"/>
      </w:pPr>
      <w:r>
        <w:separator/>
      </w:r>
    </w:p>
  </w:footnote>
  <w:footnote w:type="continuationSeparator" w:id="0">
    <w:p w14:paraId="000EF6BB" w14:textId="77777777" w:rsidR="00622B6C" w:rsidRDefault="00622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92202"/>
      <w:docPartObj>
        <w:docPartGallery w:val="Page Numbers (Top of Page)"/>
        <w:docPartUnique/>
      </w:docPartObj>
    </w:sdtPr>
    <w:sdtContent>
      <w:p w14:paraId="413ECB32" w14:textId="77777777" w:rsidR="00000000" w:rsidRDefault="00000000">
        <w:pPr>
          <w:pStyle w:val="Hlavika"/>
          <w:jc w:val="center"/>
        </w:pPr>
      </w:p>
      <w:p w14:paraId="21060433" w14:textId="77777777" w:rsidR="00000000" w:rsidRDefault="00C01389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456">
          <w:rPr>
            <w:noProof/>
          </w:rPr>
          <w:t>2</w:t>
        </w:r>
        <w:r>
          <w:fldChar w:fldCharType="end"/>
        </w:r>
      </w:p>
    </w:sdtContent>
  </w:sdt>
  <w:p w14:paraId="7EDBD37E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D3E1" w14:textId="77777777" w:rsidR="00000000" w:rsidRDefault="00C01389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031AC56" wp14:editId="4CAD2A2C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0" name="Obrázok 10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113A4" w14:textId="77777777" w:rsidR="00000000" w:rsidRPr="00D03225" w:rsidRDefault="00C01389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2CDB3733" w14:textId="77777777" w:rsidR="00000000" w:rsidRPr="009C7C7A" w:rsidRDefault="00C01389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70E167FA" w14:textId="77777777" w:rsidR="00000000" w:rsidRPr="009C7C7A" w:rsidRDefault="00C01389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125ECCD2" w14:textId="77777777" w:rsidR="00000000" w:rsidRPr="00D03225" w:rsidRDefault="00C01389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04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812"/>
    <w:rsid w:val="000113FF"/>
    <w:rsid w:val="00037456"/>
    <w:rsid w:val="0005504D"/>
    <w:rsid w:val="00267AA9"/>
    <w:rsid w:val="00287AF7"/>
    <w:rsid w:val="00320B2F"/>
    <w:rsid w:val="004B7F90"/>
    <w:rsid w:val="00622B6C"/>
    <w:rsid w:val="00835D66"/>
    <w:rsid w:val="00931FE9"/>
    <w:rsid w:val="009A2E7C"/>
    <w:rsid w:val="00AF40D4"/>
    <w:rsid w:val="00B8571E"/>
    <w:rsid w:val="00C01389"/>
    <w:rsid w:val="00CB51D4"/>
    <w:rsid w:val="00CD5C0B"/>
    <w:rsid w:val="00DF53A1"/>
    <w:rsid w:val="00E95109"/>
    <w:rsid w:val="00EA2E50"/>
    <w:rsid w:val="00F3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8F1F"/>
  <w15:chartTrackingRefBased/>
  <w15:docId w15:val="{54838472-99B7-4425-9BFB-87D47618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13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1389"/>
  </w:style>
  <w:style w:type="paragraph" w:styleId="Odsekzoznamu">
    <w:name w:val="List Paragraph"/>
    <w:basedOn w:val="Normlny"/>
    <w:uiPriority w:val="34"/>
    <w:qFormat/>
    <w:rsid w:val="00C0138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F5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5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OcÚ Melčice</cp:lastModifiedBy>
  <cp:revision>2</cp:revision>
  <dcterms:created xsi:type="dcterms:W3CDTF">2025-03-07T12:21:00Z</dcterms:created>
  <dcterms:modified xsi:type="dcterms:W3CDTF">2025-03-07T12:21:00Z</dcterms:modified>
</cp:coreProperties>
</file>