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8" w:rsidRPr="00BF73C5" w:rsidRDefault="00904588" w:rsidP="00BF73C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C5">
        <w:rPr>
          <w:rFonts w:ascii="Times New Roman" w:hAnsi="Times New Roman" w:cs="Times New Roman"/>
          <w:sz w:val="24"/>
          <w:szCs w:val="24"/>
        </w:rPr>
        <w:t>KRPZ-TN-OKAP-202</w:t>
      </w:r>
      <w:r w:rsidR="00E225D7" w:rsidRPr="00BF73C5">
        <w:rPr>
          <w:rFonts w:ascii="Times New Roman" w:hAnsi="Times New Roman" w:cs="Times New Roman"/>
          <w:sz w:val="24"/>
          <w:szCs w:val="24"/>
        </w:rPr>
        <w:t>6</w:t>
      </w:r>
      <w:r w:rsidR="002D1109" w:rsidRPr="00BF73C5">
        <w:rPr>
          <w:rFonts w:ascii="Times New Roman" w:hAnsi="Times New Roman" w:cs="Times New Roman"/>
          <w:sz w:val="24"/>
          <w:szCs w:val="24"/>
        </w:rPr>
        <w:t>/0010</w:t>
      </w:r>
      <w:r w:rsidR="00E225D7" w:rsidRPr="00BF73C5">
        <w:rPr>
          <w:rFonts w:ascii="Times New Roman" w:hAnsi="Times New Roman" w:cs="Times New Roman"/>
          <w:sz w:val="24"/>
          <w:szCs w:val="24"/>
        </w:rPr>
        <w:t>66</w:t>
      </w:r>
      <w:r w:rsidR="002D1109" w:rsidRPr="00BF73C5">
        <w:rPr>
          <w:rFonts w:ascii="Times New Roman" w:hAnsi="Times New Roman" w:cs="Times New Roman"/>
          <w:sz w:val="24"/>
          <w:szCs w:val="24"/>
        </w:rPr>
        <w:t>-0</w:t>
      </w:r>
      <w:r w:rsidR="00EE06B4" w:rsidRPr="00BF73C5">
        <w:rPr>
          <w:rFonts w:ascii="Times New Roman" w:hAnsi="Times New Roman" w:cs="Times New Roman"/>
          <w:sz w:val="24"/>
          <w:szCs w:val="24"/>
        </w:rPr>
        <w:t>1</w:t>
      </w:r>
      <w:r w:rsidR="00AB72C1" w:rsidRPr="00BF73C5">
        <w:rPr>
          <w:rFonts w:ascii="Times New Roman" w:hAnsi="Times New Roman" w:cs="Times New Roman"/>
          <w:sz w:val="24"/>
          <w:szCs w:val="24"/>
        </w:rPr>
        <w:t>7</w:t>
      </w:r>
      <w:r w:rsidR="002D1109" w:rsidRPr="00BF73C5">
        <w:rPr>
          <w:rFonts w:ascii="Times New Roman" w:hAnsi="Times New Roman" w:cs="Times New Roman"/>
          <w:sz w:val="24"/>
          <w:szCs w:val="24"/>
        </w:rPr>
        <w:t xml:space="preserve">  </w:t>
      </w:r>
      <w:r w:rsidRPr="00BF73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AB72C1" w:rsidRPr="00BF73C5">
        <w:rPr>
          <w:rFonts w:ascii="Times New Roman" w:hAnsi="Times New Roman" w:cs="Times New Roman"/>
          <w:sz w:val="24"/>
          <w:szCs w:val="24"/>
        </w:rPr>
        <w:t>26</w:t>
      </w:r>
      <w:r w:rsidRPr="00BF73C5">
        <w:rPr>
          <w:rFonts w:ascii="Times New Roman" w:hAnsi="Times New Roman" w:cs="Times New Roman"/>
          <w:sz w:val="24"/>
          <w:szCs w:val="24"/>
        </w:rPr>
        <w:t>.</w:t>
      </w:r>
      <w:r w:rsidR="00E225D7" w:rsidRPr="00BF73C5">
        <w:rPr>
          <w:rFonts w:ascii="Times New Roman" w:hAnsi="Times New Roman" w:cs="Times New Roman"/>
          <w:sz w:val="24"/>
          <w:szCs w:val="24"/>
        </w:rPr>
        <w:t>0</w:t>
      </w:r>
      <w:r w:rsidR="00321B45" w:rsidRPr="00BF73C5">
        <w:rPr>
          <w:rFonts w:ascii="Times New Roman" w:hAnsi="Times New Roman" w:cs="Times New Roman"/>
          <w:sz w:val="24"/>
          <w:szCs w:val="24"/>
        </w:rPr>
        <w:t>6</w:t>
      </w:r>
      <w:r w:rsidRPr="00BF73C5">
        <w:rPr>
          <w:rFonts w:ascii="Times New Roman" w:hAnsi="Times New Roman" w:cs="Times New Roman"/>
          <w:sz w:val="24"/>
          <w:szCs w:val="24"/>
        </w:rPr>
        <w:t>.202</w:t>
      </w:r>
      <w:r w:rsidR="00E225D7" w:rsidRPr="00BF73C5">
        <w:rPr>
          <w:rFonts w:ascii="Times New Roman" w:hAnsi="Times New Roman" w:cs="Times New Roman"/>
          <w:sz w:val="24"/>
          <w:szCs w:val="24"/>
        </w:rPr>
        <w:t>6</w:t>
      </w:r>
    </w:p>
    <w:p w:rsidR="00DB0D92" w:rsidRPr="00BF73C5" w:rsidRDefault="00DB0D92" w:rsidP="00BF73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097BCC" w:rsidRPr="00BF73C5" w:rsidRDefault="00AB72C1" w:rsidP="00BF73C5">
      <w:pPr>
        <w:spacing w:before="100" w:beforeAutospacing="1" w:after="100" w:afterAutospacing="1" w:line="276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73C5">
        <w:rPr>
          <w:rFonts w:ascii="Times New Roman" w:hAnsi="Times New Roman" w:cs="Times New Roman"/>
          <w:b/>
          <w:sz w:val="32"/>
          <w:szCs w:val="32"/>
        </w:rPr>
        <w:t xml:space="preserve">PODVODNÍCI ZBOHATLI O VIAC </w:t>
      </w:r>
      <w:r w:rsidRPr="00BF73C5">
        <w:rPr>
          <w:rFonts w:ascii="Times New Roman" w:hAnsi="Times New Roman" w:cs="Times New Roman"/>
          <w:b/>
          <w:sz w:val="32"/>
          <w:szCs w:val="32"/>
        </w:rPr>
        <w:t xml:space="preserve">AKO </w:t>
      </w:r>
      <w:r w:rsidR="0072442B">
        <w:rPr>
          <w:rFonts w:ascii="Times New Roman" w:hAnsi="Times New Roman" w:cs="Times New Roman"/>
          <w:b/>
          <w:sz w:val="32"/>
          <w:szCs w:val="32"/>
        </w:rPr>
        <w:t>120</w:t>
      </w:r>
      <w:r w:rsidRPr="00BF73C5">
        <w:rPr>
          <w:rFonts w:ascii="Times New Roman" w:hAnsi="Times New Roman" w:cs="Times New Roman"/>
          <w:b/>
          <w:sz w:val="32"/>
          <w:szCs w:val="32"/>
        </w:rPr>
        <w:t> </w:t>
      </w:r>
      <w:r w:rsidRPr="00BF73C5">
        <w:rPr>
          <w:rFonts w:ascii="Times New Roman" w:hAnsi="Times New Roman" w:cs="Times New Roman"/>
          <w:b/>
          <w:sz w:val="32"/>
          <w:szCs w:val="32"/>
        </w:rPr>
        <w:t>000</w:t>
      </w:r>
      <w:r w:rsidRPr="00BF73C5">
        <w:rPr>
          <w:rFonts w:ascii="Times New Roman" w:hAnsi="Times New Roman" w:cs="Times New Roman"/>
          <w:b/>
          <w:sz w:val="32"/>
          <w:szCs w:val="32"/>
        </w:rPr>
        <w:t>,-€</w:t>
      </w:r>
    </w:p>
    <w:p w:rsidR="00AB72C1" w:rsidRPr="00BF73C5" w:rsidRDefault="00AB72C1" w:rsidP="00BF73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3C5">
        <w:rPr>
          <w:rFonts w:ascii="Times New Roman" w:hAnsi="Times New Roman" w:cs="Times New Roman"/>
          <w:sz w:val="24"/>
          <w:szCs w:val="24"/>
        </w:rPr>
        <w:t xml:space="preserve">Opätovne upozorňujeme seniorov na narastajúci počet podvodných konaní, pri ktorých páchatelia zneužívajú dôveru občanov pod zámienkou výhodných investícií do </w:t>
      </w:r>
      <w:proofErr w:type="spellStart"/>
      <w:r w:rsidRPr="00BF73C5">
        <w:rPr>
          <w:rFonts w:ascii="Times New Roman" w:hAnsi="Times New Roman" w:cs="Times New Roman"/>
          <w:sz w:val="24"/>
          <w:szCs w:val="24"/>
        </w:rPr>
        <w:t>kryptomien</w:t>
      </w:r>
      <w:proofErr w:type="spellEnd"/>
      <w:r w:rsidRPr="00BF73C5">
        <w:rPr>
          <w:rFonts w:ascii="Times New Roman" w:hAnsi="Times New Roman" w:cs="Times New Roman"/>
          <w:sz w:val="24"/>
          <w:szCs w:val="24"/>
        </w:rPr>
        <w:t>.</w:t>
      </w:r>
      <w:r w:rsidRPr="00BF73C5">
        <w:rPr>
          <w:rFonts w:ascii="Times New Roman" w:hAnsi="Times New Roman" w:cs="Times New Roman"/>
          <w:sz w:val="24"/>
          <w:szCs w:val="24"/>
        </w:rPr>
        <w:t xml:space="preserve"> </w:t>
      </w:r>
      <w:r w:rsidRPr="00BF73C5">
        <w:rPr>
          <w:rStyle w:val="Vrazn"/>
          <w:rFonts w:ascii="Times New Roman" w:hAnsi="Times New Roman" w:cs="Times New Roman"/>
          <w:b w:val="0"/>
          <w:sz w:val="24"/>
          <w:szCs w:val="24"/>
        </w:rPr>
        <w:t>Len počas tohto týždňa sme v Trenčianskom kraji zaznamenali</w:t>
      </w:r>
      <w:r w:rsidR="0072442B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štyri </w:t>
      </w:r>
      <w:r w:rsidRPr="00BF73C5">
        <w:rPr>
          <w:rStyle w:val="Vrazn"/>
          <w:rFonts w:ascii="Times New Roman" w:hAnsi="Times New Roman" w:cs="Times New Roman"/>
          <w:b w:val="0"/>
          <w:sz w:val="24"/>
          <w:szCs w:val="24"/>
        </w:rPr>
        <w:t>prípady podvodného konania</w:t>
      </w:r>
      <w:r w:rsidRPr="00BF73C5">
        <w:rPr>
          <w:rFonts w:ascii="Times New Roman" w:hAnsi="Times New Roman" w:cs="Times New Roman"/>
          <w:sz w:val="24"/>
          <w:szCs w:val="24"/>
        </w:rPr>
        <w:t xml:space="preserve">, pričom </w:t>
      </w:r>
      <w:r w:rsidRPr="00BF73C5">
        <w:rPr>
          <w:rStyle w:val="Vrazn"/>
          <w:rFonts w:ascii="Times New Roman" w:hAnsi="Times New Roman" w:cs="Times New Roman"/>
          <w:b w:val="0"/>
          <w:sz w:val="24"/>
          <w:szCs w:val="24"/>
        </w:rPr>
        <w:t>v</w:t>
      </w:r>
      <w:r w:rsidR="0072442B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 troch </w:t>
      </w:r>
      <w:r w:rsidRPr="00BF73C5">
        <w:rPr>
          <w:rStyle w:val="Vrazn"/>
          <w:rFonts w:ascii="Times New Roman" w:hAnsi="Times New Roman" w:cs="Times New Roman"/>
          <w:b w:val="0"/>
          <w:sz w:val="24"/>
          <w:szCs w:val="24"/>
        </w:rPr>
        <w:t>prípadoch boli podvodníci úspešní</w:t>
      </w:r>
      <w:r w:rsidRPr="00BF73C5">
        <w:rPr>
          <w:rFonts w:ascii="Times New Roman" w:hAnsi="Times New Roman" w:cs="Times New Roman"/>
          <w:sz w:val="24"/>
          <w:szCs w:val="24"/>
        </w:rPr>
        <w:t xml:space="preserve"> a poškodených pripravili o finančné prostriedky v celkovej výške </w:t>
      </w:r>
      <w:r w:rsidRPr="00BF73C5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viac ako </w:t>
      </w:r>
      <w:r w:rsidR="0072442B">
        <w:rPr>
          <w:rStyle w:val="Vrazn"/>
          <w:rFonts w:ascii="Times New Roman" w:hAnsi="Times New Roman" w:cs="Times New Roman"/>
          <w:b w:val="0"/>
          <w:sz w:val="24"/>
          <w:szCs w:val="24"/>
        </w:rPr>
        <w:t>120</w:t>
      </w:r>
      <w:r w:rsidRPr="00BF73C5">
        <w:rPr>
          <w:rStyle w:val="Vrazn"/>
          <w:rFonts w:ascii="Times New Roman" w:hAnsi="Times New Roman" w:cs="Times New Roman"/>
          <w:b w:val="0"/>
        </w:rPr>
        <w:t> </w:t>
      </w:r>
      <w:r w:rsidRPr="00BF73C5">
        <w:rPr>
          <w:rStyle w:val="Vrazn"/>
          <w:rFonts w:ascii="Times New Roman" w:hAnsi="Times New Roman" w:cs="Times New Roman"/>
          <w:b w:val="0"/>
          <w:sz w:val="24"/>
          <w:szCs w:val="24"/>
        </w:rPr>
        <w:t>000</w:t>
      </w:r>
      <w:r w:rsidRPr="00BF73C5">
        <w:rPr>
          <w:rStyle w:val="Vrazn"/>
          <w:rFonts w:ascii="Times New Roman" w:hAnsi="Times New Roman" w:cs="Times New Roman"/>
          <w:b w:val="0"/>
        </w:rPr>
        <w:t>,-€</w:t>
      </w:r>
      <w:r w:rsidRPr="00BF73C5">
        <w:rPr>
          <w:rFonts w:ascii="Times New Roman" w:hAnsi="Times New Roman" w:cs="Times New Roman"/>
          <w:sz w:val="24"/>
          <w:szCs w:val="24"/>
        </w:rPr>
        <w:t xml:space="preserve">. </w:t>
      </w:r>
      <w:r w:rsidR="0072442B">
        <w:rPr>
          <w:rFonts w:ascii="Times New Roman" w:hAnsi="Times New Roman" w:cs="Times New Roman"/>
          <w:sz w:val="24"/>
          <w:szCs w:val="24"/>
        </w:rPr>
        <w:t xml:space="preserve">Štvrtý </w:t>
      </w:r>
      <w:r w:rsidRPr="00BF73C5">
        <w:rPr>
          <w:rFonts w:ascii="Times New Roman" w:hAnsi="Times New Roman" w:cs="Times New Roman"/>
          <w:sz w:val="24"/>
          <w:szCs w:val="24"/>
        </w:rPr>
        <w:t>pokus sa našťastie podarilo včas odhaliť a finančnej škode sa zabránilo.</w:t>
      </w:r>
    </w:p>
    <w:p w:rsidR="00AB72C1" w:rsidRPr="00BF73C5" w:rsidRDefault="00EE06B4" w:rsidP="00BF73C5">
      <w:pPr>
        <w:spacing w:line="276" w:lineRule="auto"/>
        <w:jc w:val="center"/>
        <w:rPr>
          <w:rStyle w:val="Vrazn"/>
          <w:rFonts w:ascii="Times New Roman" w:hAnsi="Times New Roman" w:cs="Times New Roman"/>
          <w:bCs w:val="0"/>
          <w:sz w:val="24"/>
          <w:szCs w:val="24"/>
        </w:rPr>
      </w:pPr>
      <w:r w:rsidRPr="00BF73C5">
        <w:rPr>
          <w:rFonts w:ascii="Times New Roman" w:hAnsi="Times New Roman" w:cs="Times New Roman"/>
          <w:b/>
          <w:sz w:val="24"/>
          <w:szCs w:val="24"/>
        </w:rPr>
        <w:t>Ako</w:t>
      </w:r>
      <w:r w:rsidR="00AB72C1" w:rsidRPr="00BF73C5">
        <w:rPr>
          <w:rFonts w:ascii="Times New Roman" w:hAnsi="Times New Roman" w:cs="Times New Roman"/>
          <w:b/>
          <w:sz w:val="24"/>
          <w:szCs w:val="24"/>
        </w:rPr>
        <w:t xml:space="preserve"> podvo</w:t>
      </w:r>
      <w:r w:rsidR="00AB72C1" w:rsidRPr="00BF73C5">
        <w:rPr>
          <w:rStyle w:val="Vrazn"/>
          <w:rFonts w:ascii="Times New Roman" w:hAnsi="Times New Roman" w:cs="Times New Roman"/>
          <w:bCs w:val="0"/>
          <w:sz w:val="24"/>
          <w:szCs w:val="24"/>
        </w:rPr>
        <w:t>d prebieha</w:t>
      </w:r>
      <w:r w:rsidR="00AB72C1" w:rsidRPr="00BF73C5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B72C1" w:rsidRPr="00BF73C5">
        <w:rPr>
          <w:rStyle w:val="Vrazn"/>
          <w:rFonts w:ascii="Times New Roman" w:hAnsi="Times New Roman" w:cs="Times New Roman"/>
          <w:bCs w:val="0"/>
          <w:sz w:val="24"/>
          <w:szCs w:val="24"/>
        </w:rPr>
        <w:t>?</w:t>
      </w:r>
    </w:p>
    <w:p w:rsidR="00AB72C1" w:rsidRPr="00BF73C5" w:rsidRDefault="00AB72C1" w:rsidP="00BF73C5">
      <w:pPr>
        <w:pStyle w:val="Normlnywebov"/>
        <w:spacing w:line="276" w:lineRule="auto"/>
        <w:ind w:firstLine="708"/>
        <w:jc w:val="both"/>
      </w:pPr>
      <w:r w:rsidRPr="00BF73C5">
        <w:t xml:space="preserve">Podvodníci kontaktujú </w:t>
      </w:r>
      <w:r w:rsidRPr="00BF73C5">
        <w:t xml:space="preserve">seniorov s tvrdením, že majú </w:t>
      </w:r>
      <w:r w:rsidRPr="00BF73C5">
        <w:t xml:space="preserve">vedený investičný alebo </w:t>
      </w:r>
      <w:proofErr w:type="spellStart"/>
      <w:r w:rsidRPr="00BF73C5">
        <w:t>kryptomenový</w:t>
      </w:r>
      <w:proofErr w:type="spellEnd"/>
      <w:r w:rsidRPr="00BF73C5">
        <w:t xml:space="preserve"> účet, na ktorom sa údajne nachádzajú finančné prostriedky z minulých investícií alebo zhodnotený vklad.</w:t>
      </w:r>
      <w:r w:rsidRPr="00BF73C5">
        <w:t xml:space="preserve"> </w:t>
      </w:r>
      <w:r w:rsidRPr="00BF73C5">
        <w:t xml:space="preserve">Následne </w:t>
      </w:r>
      <w:r w:rsidR="00BF73C5" w:rsidRPr="00BF73C5">
        <w:t xml:space="preserve">seniorov </w:t>
      </w:r>
      <w:r w:rsidRPr="00BF73C5">
        <w:t>presviedčajú, že na vyplatenie týchto peňazí je potrebné vykonať určité kroky – zaslať poplatky, previesť finančné prostriedky na „bezpečný účet“, prípadne poskytnúť osobné alebo bankové údaje.</w:t>
      </w:r>
      <w:r w:rsidR="00BF73C5" w:rsidRPr="00BF73C5">
        <w:t xml:space="preserve"> </w:t>
      </w:r>
      <w:r w:rsidRPr="00BF73C5">
        <w:t xml:space="preserve">V skutočnosti ide o premyslený podvod, ktorého jediným cieľom je pripraviť </w:t>
      </w:r>
      <w:r w:rsidR="00BF73C5" w:rsidRPr="00BF73C5">
        <w:t>Vás o</w:t>
      </w:r>
      <w:r w:rsidRPr="00BF73C5">
        <w:t xml:space="preserve"> celoživotné úspory.</w:t>
      </w:r>
    </w:p>
    <w:p w:rsidR="00EE06B4" w:rsidRPr="00BF73C5" w:rsidRDefault="00BF73C5" w:rsidP="00BF73C5">
      <w:pPr>
        <w:pStyle w:val="Normlnywebov"/>
        <w:spacing w:line="276" w:lineRule="auto"/>
        <w:ind w:firstLine="709"/>
        <w:jc w:val="center"/>
        <w:rPr>
          <w:b/>
          <w:bCs/>
        </w:rPr>
      </w:pPr>
      <w:r w:rsidRPr="00BF73C5">
        <w:rPr>
          <w:rStyle w:val="Vrazn"/>
          <w:bCs w:val="0"/>
        </w:rPr>
        <w:t>Na čo si dať pozor</w:t>
      </w:r>
      <w:r w:rsidRPr="00BF73C5">
        <w:rPr>
          <w:rStyle w:val="Vrazn"/>
          <w:b w:val="0"/>
          <w:bCs w:val="0"/>
        </w:rPr>
        <w:t xml:space="preserve"> </w:t>
      </w:r>
      <w:r w:rsidR="00097BCC" w:rsidRPr="00BF73C5">
        <w:rPr>
          <w:b/>
          <w:bCs/>
        </w:rPr>
        <w:t>?</w:t>
      </w:r>
    </w:p>
    <w:p w:rsidR="00BF73C5" w:rsidRPr="00BF73C5" w:rsidRDefault="00BF73C5" w:rsidP="00BF73C5">
      <w:pPr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C5">
        <w:rPr>
          <w:rFonts w:ascii="Times New Roman" w:hAnsi="Times New Roman" w:cs="Times New Roman"/>
          <w:sz w:val="24"/>
          <w:szCs w:val="24"/>
        </w:rPr>
        <w:t xml:space="preserve">Neverte osobám, ktoré Vás telefonicky kontaktujú s tvrdením, že vlastníte </w:t>
      </w:r>
      <w:proofErr w:type="spellStart"/>
      <w:r w:rsidRPr="00BF73C5">
        <w:rPr>
          <w:rFonts w:ascii="Times New Roman" w:hAnsi="Times New Roman" w:cs="Times New Roman"/>
          <w:sz w:val="24"/>
          <w:szCs w:val="24"/>
        </w:rPr>
        <w:t>kryptomenový</w:t>
      </w:r>
      <w:proofErr w:type="spellEnd"/>
      <w:r w:rsidRPr="00BF73C5">
        <w:rPr>
          <w:rFonts w:ascii="Times New Roman" w:hAnsi="Times New Roman" w:cs="Times New Roman"/>
          <w:sz w:val="24"/>
          <w:szCs w:val="24"/>
        </w:rPr>
        <w:t xml:space="preserve"> alebo investičný účet, o ktorom neviete. </w:t>
      </w:r>
    </w:p>
    <w:p w:rsidR="00BF73C5" w:rsidRPr="00BF73C5" w:rsidRDefault="00BF73C5" w:rsidP="00BF73C5">
      <w:pPr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C5">
        <w:rPr>
          <w:rFonts w:ascii="Times New Roman" w:hAnsi="Times New Roman" w:cs="Times New Roman"/>
          <w:sz w:val="24"/>
          <w:szCs w:val="24"/>
        </w:rPr>
        <w:t xml:space="preserve">Neposkytujte neznámym osobám údaje o svojich bankových účtoch, platobných kartách ani prihlasovacie údaje do internetového bankovníctva. </w:t>
      </w:r>
    </w:p>
    <w:p w:rsidR="00BF73C5" w:rsidRPr="00BF73C5" w:rsidRDefault="00BF73C5" w:rsidP="00BF73C5">
      <w:pPr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C5">
        <w:rPr>
          <w:rFonts w:ascii="Times New Roman" w:hAnsi="Times New Roman" w:cs="Times New Roman"/>
          <w:sz w:val="24"/>
          <w:szCs w:val="24"/>
        </w:rPr>
        <w:t xml:space="preserve">Nikdy neposielajte finančné prostriedky na neznáme alebo neoverené bankové účty. </w:t>
      </w:r>
    </w:p>
    <w:p w:rsidR="00BF73C5" w:rsidRPr="00BF73C5" w:rsidRDefault="00BF73C5" w:rsidP="00BF73C5">
      <w:pPr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C5">
        <w:rPr>
          <w:rFonts w:ascii="Times New Roman" w:hAnsi="Times New Roman" w:cs="Times New Roman"/>
          <w:sz w:val="24"/>
          <w:szCs w:val="24"/>
        </w:rPr>
        <w:t>Nepovoľujte vzdialený p</w:t>
      </w:r>
      <w:bookmarkStart w:id="0" w:name="_GoBack"/>
      <w:bookmarkEnd w:id="0"/>
      <w:r w:rsidRPr="00BF73C5">
        <w:rPr>
          <w:rFonts w:ascii="Times New Roman" w:hAnsi="Times New Roman" w:cs="Times New Roman"/>
          <w:sz w:val="24"/>
          <w:szCs w:val="24"/>
        </w:rPr>
        <w:t xml:space="preserve">rístup do svojho počítača alebo mobilného telefónu neznámym osobám. </w:t>
      </w:r>
    </w:p>
    <w:p w:rsidR="00BF73C5" w:rsidRPr="00BF73C5" w:rsidRDefault="00BF73C5" w:rsidP="00BF73C5">
      <w:pPr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C5">
        <w:rPr>
          <w:rFonts w:ascii="Times New Roman" w:hAnsi="Times New Roman" w:cs="Times New Roman"/>
          <w:sz w:val="24"/>
          <w:szCs w:val="24"/>
        </w:rPr>
        <w:t xml:space="preserve">Každú ponuku na investovanie alebo výber finančných prostriedkov si dôkladne overte priamo vo svojej banke alebo sa poraďte s blízkymi. </w:t>
      </w:r>
    </w:p>
    <w:p w:rsidR="00097BCC" w:rsidRPr="00BF73C5" w:rsidRDefault="00097BCC" w:rsidP="00BF73C5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C5">
        <w:rPr>
          <w:rFonts w:ascii="Times New Roman" w:hAnsi="Times New Roman" w:cs="Times New Roman"/>
          <w:b/>
          <w:sz w:val="24"/>
          <w:szCs w:val="24"/>
        </w:rPr>
        <w:t>V prípade podozrenia</w:t>
      </w:r>
    </w:p>
    <w:p w:rsidR="00BF73C5" w:rsidRPr="00BF73C5" w:rsidRDefault="00BF73C5" w:rsidP="00BF73C5">
      <w:pPr>
        <w:pStyle w:val="Normlnywebov"/>
        <w:spacing w:line="276" w:lineRule="auto"/>
        <w:ind w:firstLine="708"/>
      </w:pPr>
      <w:r w:rsidRPr="00BF73C5">
        <w:t xml:space="preserve">V prípade akéhokoľvek podozrenia na podvod </w:t>
      </w:r>
      <w:r w:rsidRPr="00BF73C5">
        <w:rPr>
          <w:rStyle w:val="Vrazn"/>
          <w:b w:val="0"/>
        </w:rPr>
        <w:t>bezodkladne kontaktujte Policajný zbor na bezplatnom telefónnom čísle 158</w:t>
      </w:r>
      <w:r w:rsidRPr="00BF73C5">
        <w:t xml:space="preserve"> alebo navštívte najbližší útvar Policajného zboru.</w:t>
      </w:r>
    </w:p>
    <w:p w:rsidR="00BF73C5" w:rsidRPr="00BF73C5" w:rsidRDefault="00BF73C5" w:rsidP="00BF73C5">
      <w:pPr>
        <w:pStyle w:val="Normlnywebov"/>
        <w:spacing w:line="276" w:lineRule="auto"/>
        <w:ind w:firstLine="708"/>
      </w:pPr>
    </w:p>
    <w:p w:rsidR="00AB72C1" w:rsidRPr="00BF73C5" w:rsidRDefault="00BF73C5" w:rsidP="00BF73C5">
      <w:pPr>
        <w:pStyle w:val="Normlnywebov"/>
        <w:spacing w:line="276" w:lineRule="auto"/>
        <w:ind w:firstLine="709"/>
        <w:jc w:val="center"/>
      </w:pPr>
      <w:r w:rsidRPr="00BF73C5">
        <w:rPr>
          <w:rStyle w:val="Vrazn"/>
        </w:rPr>
        <w:t>Polícia je tu pre Vás – neváhajte sa na nás obrátiť.</w:t>
      </w:r>
    </w:p>
    <w:sectPr w:rsidR="00AB72C1" w:rsidRPr="00BF73C5" w:rsidSect="003D5434">
      <w:headerReference w:type="even" r:id="rId7"/>
      <w:headerReference w:type="default" r:id="rId8"/>
      <w:pgSz w:w="11906" w:h="16838"/>
      <w:pgMar w:top="1985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AF" w:rsidRDefault="002335AF">
      <w:pPr>
        <w:spacing w:after="0" w:line="240" w:lineRule="auto"/>
      </w:pPr>
      <w:r>
        <w:separator/>
      </w:r>
    </w:p>
  </w:endnote>
  <w:endnote w:type="continuationSeparator" w:id="0">
    <w:p w:rsidR="002335AF" w:rsidRDefault="0023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AF" w:rsidRDefault="002335AF">
      <w:pPr>
        <w:spacing w:after="0" w:line="240" w:lineRule="auto"/>
      </w:pPr>
      <w:r>
        <w:separator/>
      </w:r>
    </w:p>
  </w:footnote>
  <w:footnote w:type="continuationSeparator" w:id="0">
    <w:p w:rsidR="002335AF" w:rsidRDefault="0023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9D4563" w:rsidRDefault="002335AF">
        <w:pPr>
          <w:pStyle w:val="Hlavika"/>
          <w:jc w:val="center"/>
        </w:pPr>
      </w:p>
      <w:p w:rsidR="009D4563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4563" w:rsidRDefault="002335A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3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310C36" wp14:editId="3AAE6F6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563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9D4563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9D4563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9D4563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3CD"/>
    <w:multiLevelType w:val="multilevel"/>
    <w:tmpl w:val="CAEA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12D2"/>
    <w:multiLevelType w:val="multilevel"/>
    <w:tmpl w:val="75BC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751E"/>
    <w:multiLevelType w:val="multilevel"/>
    <w:tmpl w:val="BF56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213"/>
    <w:multiLevelType w:val="multilevel"/>
    <w:tmpl w:val="1F2A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C7B0D"/>
    <w:multiLevelType w:val="multilevel"/>
    <w:tmpl w:val="CD50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8F066F"/>
    <w:multiLevelType w:val="multilevel"/>
    <w:tmpl w:val="1B16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44254"/>
    <w:multiLevelType w:val="multilevel"/>
    <w:tmpl w:val="B202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F599D"/>
    <w:multiLevelType w:val="hybridMultilevel"/>
    <w:tmpl w:val="40F8E57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075515"/>
    <w:multiLevelType w:val="multilevel"/>
    <w:tmpl w:val="B31A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EA255B9"/>
    <w:multiLevelType w:val="multilevel"/>
    <w:tmpl w:val="B93C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D0BA6"/>
    <w:multiLevelType w:val="multilevel"/>
    <w:tmpl w:val="FE6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44AF0"/>
    <w:multiLevelType w:val="multilevel"/>
    <w:tmpl w:val="581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705563"/>
    <w:multiLevelType w:val="hybridMultilevel"/>
    <w:tmpl w:val="1AC69D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E5109"/>
    <w:multiLevelType w:val="hybridMultilevel"/>
    <w:tmpl w:val="180616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E1175"/>
    <w:multiLevelType w:val="multilevel"/>
    <w:tmpl w:val="E9DC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43748"/>
    <w:multiLevelType w:val="multilevel"/>
    <w:tmpl w:val="1602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D15521"/>
    <w:multiLevelType w:val="multilevel"/>
    <w:tmpl w:val="44E6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5EC3A37"/>
    <w:multiLevelType w:val="multilevel"/>
    <w:tmpl w:val="FFE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7228D5"/>
    <w:multiLevelType w:val="hybridMultilevel"/>
    <w:tmpl w:val="6A00DD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73C30"/>
    <w:multiLevelType w:val="multilevel"/>
    <w:tmpl w:val="9CD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50763"/>
    <w:multiLevelType w:val="multilevel"/>
    <w:tmpl w:val="32D0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456002"/>
    <w:multiLevelType w:val="hybridMultilevel"/>
    <w:tmpl w:val="F58A68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"/>
  </w:num>
  <w:num w:numId="4">
    <w:abstractNumId w:val="13"/>
  </w:num>
  <w:num w:numId="5">
    <w:abstractNumId w:val="37"/>
  </w:num>
  <w:num w:numId="6">
    <w:abstractNumId w:val="12"/>
  </w:num>
  <w:num w:numId="7">
    <w:abstractNumId w:val="22"/>
  </w:num>
  <w:num w:numId="8">
    <w:abstractNumId w:val="2"/>
  </w:num>
  <w:num w:numId="9">
    <w:abstractNumId w:val="32"/>
  </w:num>
  <w:num w:numId="10">
    <w:abstractNumId w:val="36"/>
  </w:num>
  <w:num w:numId="11">
    <w:abstractNumId w:val="15"/>
  </w:num>
  <w:num w:numId="12">
    <w:abstractNumId w:val="8"/>
  </w:num>
  <w:num w:numId="13">
    <w:abstractNumId w:val="25"/>
  </w:num>
  <w:num w:numId="14">
    <w:abstractNumId w:val="35"/>
  </w:num>
  <w:num w:numId="15">
    <w:abstractNumId w:val="4"/>
  </w:num>
  <w:num w:numId="16">
    <w:abstractNumId w:val="19"/>
  </w:num>
  <w:num w:numId="17">
    <w:abstractNumId w:val="11"/>
  </w:num>
  <w:num w:numId="18">
    <w:abstractNumId w:val="20"/>
  </w:num>
  <w:num w:numId="19">
    <w:abstractNumId w:val="9"/>
  </w:num>
  <w:num w:numId="20">
    <w:abstractNumId w:val="7"/>
  </w:num>
  <w:num w:numId="21">
    <w:abstractNumId w:val="3"/>
  </w:num>
  <w:num w:numId="22">
    <w:abstractNumId w:val="39"/>
  </w:num>
  <w:num w:numId="23">
    <w:abstractNumId w:val="24"/>
  </w:num>
  <w:num w:numId="24">
    <w:abstractNumId w:val="33"/>
  </w:num>
  <w:num w:numId="25">
    <w:abstractNumId w:val="14"/>
  </w:num>
  <w:num w:numId="26">
    <w:abstractNumId w:val="23"/>
  </w:num>
  <w:num w:numId="27">
    <w:abstractNumId w:val="26"/>
  </w:num>
  <w:num w:numId="28">
    <w:abstractNumId w:val="42"/>
  </w:num>
  <w:num w:numId="29">
    <w:abstractNumId w:val="27"/>
  </w:num>
  <w:num w:numId="30">
    <w:abstractNumId w:val="21"/>
  </w:num>
  <w:num w:numId="31">
    <w:abstractNumId w:val="38"/>
  </w:num>
  <w:num w:numId="32">
    <w:abstractNumId w:val="30"/>
  </w:num>
  <w:num w:numId="33">
    <w:abstractNumId w:val="41"/>
  </w:num>
  <w:num w:numId="34">
    <w:abstractNumId w:val="17"/>
  </w:num>
  <w:num w:numId="35">
    <w:abstractNumId w:val="18"/>
  </w:num>
  <w:num w:numId="36">
    <w:abstractNumId w:val="29"/>
  </w:num>
  <w:num w:numId="37">
    <w:abstractNumId w:val="34"/>
  </w:num>
  <w:num w:numId="38">
    <w:abstractNumId w:val="10"/>
  </w:num>
  <w:num w:numId="39">
    <w:abstractNumId w:val="0"/>
  </w:num>
  <w:num w:numId="40">
    <w:abstractNumId w:val="16"/>
  </w:num>
  <w:num w:numId="41">
    <w:abstractNumId w:val="40"/>
  </w:num>
  <w:num w:numId="42">
    <w:abstractNumId w:val="5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2"/>
    <w:rsid w:val="00013F01"/>
    <w:rsid w:val="00017C4B"/>
    <w:rsid w:val="000417FE"/>
    <w:rsid w:val="000454EA"/>
    <w:rsid w:val="00064235"/>
    <w:rsid w:val="0008286A"/>
    <w:rsid w:val="00090F9C"/>
    <w:rsid w:val="00097BCC"/>
    <w:rsid w:val="000D4DFC"/>
    <w:rsid w:val="000F718A"/>
    <w:rsid w:val="001168CD"/>
    <w:rsid w:val="001210C0"/>
    <w:rsid w:val="00155BCC"/>
    <w:rsid w:val="00162CE4"/>
    <w:rsid w:val="00174A26"/>
    <w:rsid w:val="00175CE9"/>
    <w:rsid w:val="00177212"/>
    <w:rsid w:val="00190465"/>
    <w:rsid w:val="0019136A"/>
    <w:rsid w:val="00191DE1"/>
    <w:rsid w:val="001B3030"/>
    <w:rsid w:val="001C21A1"/>
    <w:rsid w:val="001D0B71"/>
    <w:rsid w:val="0022778F"/>
    <w:rsid w:val="002335AF"/>
    <w:rsid w:val="00235104"/>
    <w:rsid w:val="00240C2A"/>
    <w:rsid w:val="002555FE"/>
    <w:rsid w:val="0026326A"/>
    <w:rsid w:val="00267AD8"/>
    <w:rsid w:val="002B5308"/>
    <w:rsid w:val="002B6541"/>
    <w:rsid w:val="002B6BE1"/>
    <w:rsid w:val="002C09C9"/>
    <w:rsid w:val="002D1109"/>
    <w:rsid w:val="002D7FBD"/>
    <w:rsid w:val="002F4E70"/>
    <w:rsid w:val="002F7A98"/>
    <w:rsid w:val="00306917"/>
    <w:rsid w:val="00321B45"/>
    <w:rsid w:val="00324614"/>
    <w:rsid w:val="00331C1C"/>
    <w:rsid w:val="00350665"/>
    <w:rsid w:val="00360E1A"/>
    <w:rsid w:val="00380223"/>
    <w:rsid w:val="00380C0E"/>
    <w:rsid w:val="003824A7"/>
    <w:rsid w:val="0038538A"/>
    <w:rsid w:val="00391BF1"/>
    <w:rsid w:val="003A028F"/>
    <w:rsid w:val="003B1106"/>
    <w:rsid w:val="003C3381"/>
    <w:rsid w:val="003C35A2"/>
    <w:rsid w:val="003D5434"/>
    <w:rsid w:val="003F4EC4"/>
    <w:rsid w:val="004A6605"/>
    <w:rsid w:val="004A7B99"/>
    <w:rsid w:val="004B745F"/>
    <w:rsid w:val="004F2130"/>
    <w:rsid w:val="0050622F"/>
    <w:rsid w:val="005063DF"/>
    <w:rsid w:val="005174E7"/>
    <w:rsid w:val="00546D52"/>
    <w:rsid w:val="005872F7"/>
    <w:rsid w:val="005A73EE"/>
    <w:rsid w:val="005B5580"/>
    <w:rsid w:val="00624921"/>
    <w:rsid w:val="00644C11"/>
    <w:rsid w:val="006508D4"/>
    <w:rsid w:val="00681AC7"/>
    <w:rsid w:val="006922E4"/>
    <w:rsid w:val="006A1207"/>
    <w:rsid w:val="006A7136"/>
    <w:rsid w:val="006D5C79"/>
    <w:rsid w:val="006E3D22"/>
    <w:rsid w:val="00715B6A"/>
    <w:rsid w:val="00717AC4"/>
    <w:rsid w:val="00717BA8"/>
    <w:rsid w:val="0072442B"/>
    <w:rsid w:val="00754462"/>
    <w:rsid w:val="00771F50"/>
    <w:rsid w:val="00773AC0"/>
    <w:rsid w:val="007A133B"/>
    <w:rsid w:val="007A26AE"/>
    <w:rsid w:val="007A62E6"/>
    <w:rsid w:val="007B3A7E"/>
    <w:rsid w:val="007C5725"/>
    <w:rsid w:val="007D4ECC"/>
    <w:rsid w:val="007E2927"/>
    <w:rsid w:val="007E320D"/>
    <w:rsid w:val="00803FA3"/>
    <w:rsid w:val="00811A98"/>
    <w:rsid w:val="00826360"/>
    <w:rsid w:val="00830B18"/>
    <w:rsid w:val="00845B9C"/>
    <w:rsid w:val="00871C74"/>
    <w:rsid w:val="008740F2"/>
    <w:rsid w:val="008800CA"/>
    <w:rsid w:val="008829DA"/>
    <w:rsid w:val="008915D4"/>
    <w:rsid w:val="00892A9B"/>
    <w:rsid w:val="008A017D"/>
    <w:rsid w:val="008A35BA"/>
    <w:rsid w:val="008A6F5A"/>
    <w:rsid w:val="008B2551"/>
    <w:rsid w:val="008B4B59"/>
    <w:rsid w:val="008C5FC4"/>
    <w:rsid w:val="008D0864"/>
    <w:rsid w:val="008F2206"/>
    <w:rsid w:val="00904588"/>
    <w:rsid w:val="00906988"/>
    <w:rsid w:val="00916230"/>
    <w:rsid w:val="00930CA9"/>
    <w:rsid w:val="009327CF"/>
    <w:rsid w:val="009445D1"/>
    <w:rsid w:val="00984A92"/>
    <w:rsid w:val="009A5CD6"/>
    <w:rsid w:val="009E0368"/>
    <w:rsid w:val="009E19AC"/>
    <w:rsid w:val="009E343D"/>
    <w:rsid w:val="009E6718"/>
    <w:rsid w:val="009F1960"/>
    <w:rsid w:val="009F4E62"/>
    <w:rsid w:val="00A11DFA"/>
    <w:rsid w:val="00A2730B"/>
    <w:rsid w:val="00A402AB"/>
    <w:rsid w:val="00A42388"/>
    <w:rsid w:val="00A50BC0"/>
    <w:rsid w:val="00A65939"/>
    <w:rsid w:val="00AA54CA"/>
    <w:rsid w:val="00AB72C1"/>
    <w:rsid w:val="00AD1898"/>
    <w:rsid w:val="00AD1939"/>
    <w:rsid w:val="00B073F2"/>
    <w:rsid w:val="00B10FA8"/>
    <w:rsid w:val="00B200A2"/>
    <w:rsid w:val="00B266A2"/>
    <w:rsid w:val="00B31C6F"/>
    <w:rsid w:val="00B56C4E"/>
    <w:rsid w:val="00B57B81"/>
    <w:rsid w:val="00B71B8F"/>
    <w:rsid w:val="00BA75B7"/>
    <w:rsid w:val="00BD2CEE"/>
    <w:rsid w:val="00BD4C39"/>
    <w:rsid w:val="00BD4F54"/>
    <w:rsid w:val="00BF73C5"/>
    <w:rsid w:val="00C0599A"/>
    <w:rsid w:val="00C34ED5"/>
    <w:rsid w:val="00C9062D"/>
    <w:rsid w:val="00C913C6"/>
    <w:rsid w:val="00CA26DB"/>
    <w:rsid w:val="00CA57EB"/>
    <w:rsid w:val="00CB1DB5"/>
    <w:rsid w:val="00D2250F"/>
    <w:rsid w:val="00D31854"/>
    <w:rsid w:val="00D33C8E"/>
    <w:rsid w:val="00D41550"/>
    <w:rsid w:val="00D80964"/>
    <w:rsid w:val="00DB0D92"/>
    <w:rsid w:val="00DC44DC"/>
    <w:rsid w:val="00DD20D5"/>
    <w:rsid w:val="00E225D7"/>
    <w:rsid w:val="00E26717"/>
    <w:rsid w:val="00E400A5"/>
    <w:rsid w:val="00E574A9"/>
    <w:rsid w:val="00E6702E"/>
    <w:rsid w:val="00E74286"/>
    <w:rsid w:val="00EE06B4"/>
    <w:rsid w:val="00EE6263"/>
    <w:rsid w:val="00EF1276"/>
    <w:rsid w:val="00EF3200"/>
    <w:rsid w:val="00EF4980"/>
    <w:rsid w:val="00F00B76"/>
    <w:rsid w:val="00F243D7"/>
    <w:rsid w:val="00F32199"/>
    <w:rsid w:val="00F34DC2"/>
    <w:rsid w:val="00F45767"/>
    <w:rsid w:val="00F578C2"/>
    <w:rsid w:val="00F67D3F"/>
    <w:rsid w:val="00FB7108"/>
    <w:rsid w:val="00FB7DEE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8A606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0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28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7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3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2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Alexander Svat</cp:lastModifiedBy>
  <cp:revision>9</cp:revision>
  <cp:lastPrinted>2026-06-26T06:26:00Z</cp:lastPrinted>
  <dcterms:created xsi:type="dcterms:W3CDTF">2026-05-29T06:09:00Z</dcterms:created>
  <dcterms:modified xsi:type="dcterms:W3CDTF">2026-06-26T06:39:00Z</dcterms:modified>
</cp:coreProperties>
</file>